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8F" w:rsidRPr="003A6620" w:rsidRDefault="0019178F" w:rsidP="003A6620">
      <w:pPr>
        <w:rPr>
          <w:rFonts w:ascii="Times New Roman" w:hAnsi="Times New Roman" w:cs="Times New Roman"/>
          <w:b/>
          <w:sz w:val="14"/>
          <w:szCs w:val="40"/>
        </w:rPr>
      </w:pPr>
    </w:p>
    <w:tbl>
      <w:tblPr>
        <w:tblStyle w:val="a5"/>
        <w:tblpPr w:leftFromText="180" w:rightFromText="180" w:horzAnchor="margin" w:tblpY="1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55"/>
      </w:tblGrid>
      <w:tr w:rsidR="003A6620" w:rsidTr="000D0403">
        <w:tc>
          <w:tcPr>
            <w:tcW w:w="4621" w:type="dxa"/>
          </w:tcPr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РАССМОТРЕН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Методическим советом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МБОУ Титовской СОШ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Протокол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>1 от 29.08.2019г.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655" w:type="dxa"/>
          </w:tcPr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Директор МБОУ Титовской СОШ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_______________Артамонов </w:t>
            </w:r>
            <w:r w:rsidR="00F94CCB">
              <w:rPr>
                <w:rFonts w:ascii="Times New Roman" w:hAnsi="Times New Roman" w:cs="Times New Roman"/>
                <w:sz w:val="28"/>
                <w:szCs w:val="24"/>
              </w:rPr>
              <w:t>А.С.</w:t>
            </w:r>
          </w:p>
          <w:p w:rsidR="003A6620" w:rsidRPr="003A6620" w:rsidRDefault="003A6620" w:rsidP="00356B7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Приказ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 xml:space="preserve"> 138</w:t>
            </w: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от 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>30.08.2019г.</w:t>
            </w:r>
          </w:p>
        </w:tc>
      </w:tr>
    </w:tbl>
    <w:p w:rsidR="00BC7A65" w:rsidRPr="00BC7A65" w:rsidRDefault="00BC7A65" w:rsidP="00BC7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Pr="00BC7A65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План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работы методического объединения</w:t>
      </w:r>
    </w:p>
    <w:p w:rsidR="00BC7A65" w:rsidRPr="003A6620" w:rsidRDefault="003A6620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учителей </w:t>
      </w:r>
      <w:r w:rsidR="00BC7A65" w:rsidRPr="003A6620">
        <w:rPr>
          <w:rFonts w:ascii="Times New Roman" w:hAnsi="Times New Roman" w:cs="Times New Roman"/>
          <w:b/>
          <w:sz w:val="40"/>
          <w:szCs w:val="40"/>
        </w:rPr>
        <w:t>естественно-математического цикла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на 201</w:t>
      </w:r>
      <w:r w:rsidR="00FE5AC8">
        <w:rPr>
          <w:rFonts w:ascii="Times New Roman" w:hAnsi="Times New Roman" w:cs="Times New Roman"/>
          <w:b/>
          <w:sz w:val="40"/>
          <w:szCs w:val="40"/>
        </w:rPr>
        <w:t>9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- 20</w:t>
      </w:r>
      <w:r w:rsidR="00FE5AC8">
        <w:rPr>
          <w:rFonts w:ascii="Times New Roman" w:hAnsi="Times New Roman" w:cs="Times New Roman"/>
          <w:b/>
          <w:sz w:val="40"/>
          <w:szCs w:val="40"/>
        </w:rPr>
        <w:t>20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уч. год</w:t>
      </w: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0D0403" w:rsidP="000D04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 Титовка</w:t>
      </w:r>
    </w:p>
    <w:p w:rsidR="003A6620" w:rsidRPr="003A6620" w:rsidRDefault="003A6620" w:rsidP="003A66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E5A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Проблема, над которой ра</w:t>
      </w:r>
      <w:r w:rsidR="00302FE1">
        <w:rPr>
          <w:rFonts w:ascii="Times New Roman" w:hAnsi="Times New Roman" w:cs="Times New Roman"/>
          <w:sz w:val="28"/>
          <w:szCs w:val="28"/>
        </w:rPr>
        <w:t>ботает педагогический коллектив</w:t>
      </w:r>
      <w:r w:rsidR="003A6620">
        <w:rPr>
          <w:rFonts w:ascii="Times New Roman" w:hAnsi="Times New Roman" w:cs="Times New Roman"/>
          <w:sz w:val="28"/>
          <w:szCs w:val="28"/>
        </w:rPr>
        <w:t xml:space="preserve"> МБОУ Титовской СОШ  в  201</w:t>
      </w:r>
      <w:r w:rsidR="00FE5AC8">
        <w:rPr>
          <w:rFonts w:ascii="Times New Roman" w:hAnsi="Times New Roman" w:cs="Times New Roman"/>
          <w:sz w:val="28"/>
          <w:szCs w:val="28"/>
        </w:rPr>
        <w:t>9</w:t>
      </w:r>
      <w:r w:rsidR="003A6620">
        <w:rPr>
          <w:rFonts w:ascii="Times New Roman" w:hAnsi="Times New Roman" w:cs="Times New Roman"/>
          <w:sz w:val="28"/>
          <w:szCs w:val="28"/>
        </w:rPr>
        <w:t>-20</w:t>
      </w:r>
      <w:r w:rsidR="00FE5AC8">
        <w:rPr>
          <w:rFonts w:ascii="Times New Roman" w:hAnsi="Times New Roman" w:cs="Times New Roman"/>
          <w:sz w:val="28"/>
          <w:szCs w:val="28"/>
        </w:rPr>
        <w:t>20</w:t>
      </w:r>
      <w:r w:rsidRPr="00BC7A65">
        <w:rPr>
          <w:rFonts w:ascii="Times New Roman" w:hAnsi="Times New Roman" w:cs="Times New Roman"/>
          <w:sz w:val="28"/>
          <w:szCs w:val="28"/>
        </w:rPr>
        <w:t xml:space="preserve"> уч. годах: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3A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«</w:t>
      </w:r>
      <w:r w:rsidR="008606AC">
        <w:rPr>
          <w:rFonts w:ascii="Times New Roman" w:hAnsi="Times New Roman" w:cs="Times New Roman"/>
          <w:b/>
          <w:sz w:val="28"/>
          <w:szCs w:val="28"/>
        </w:rPr>
        <w:t>Методическое и информационное сопровождение реализации введения профессионального стандарта</w:t>
      </w:r>
      <w:r w:rsidRPr="002F1ED2">
        <w:rPr>
          <w:rFonts w:ascii="Times New Roman" w:hAnsi="Times New Roman" w:cs="Times New Roman"/>
          <w:b/>
          <w:sz w:val="28"/>
          <w:szCs w:val="28"/>
        </w:rPr>
        <w:t>».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Default="00BC7A65" w:rsidP="003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Цель</w:t>
      </w:r>
      <w:r w:rsidR="008606AC" w:rsidRPr="008606AC">
        <w:rPr>
          <w:rFonts w:ascii="Times New Roman" w:hAnsi="Times New Roman" w:cs="Times New Roman"/>
          <w:b/>
          <w:sz w:val="28"/>
          <w:szCs w:val="28"/>
        </w:rPr>
        <w:t>ю</w:t>
      </w:r>
      <w:r w:rsidR="008606AC">
        <w:rPr>
          <w:rFonts w:ascii="Times New Roman" w:hAnsi="Times New Roman" w:cs="Times New Roman"/>
          <w:sz w:val="28"/>
          <w:szCs w:val="28"/>
        </w:rPr>
        <w:t xml:space="preserve"> внедрения профстандартов является:</w:t>
      </w:r>
    </w:p>
    <w:p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перехода организации на работу в условиях действия профстандартов;</w:t>
      </w:r>
    </w:p>
    <w:p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аттестации работников;</w:t>
      </w:r>
    </w:p>
    <w:p w:rsidR="008606AC" w:rsidRP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качественного освоения работниками новых профессиональных компетенций, включенных в соответствующий профессиональный стандарт.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Задачи</w:t>
      </w:r>
      <w:r w:rsidR="008606AC">
        <w:rPr>
          <w:rFonts w:ascii="Times New Roman" w:hAnsi="Times New Roman" w:cs="Times New Roman"/>
          <w:b/>
          <w:sz w:val="28"/>
          <w:szCs w:val="28"/>
        </w:rPr>
        <w:t xml:space="preserve"> внедрения профстандартов являются</w:t>
      </w:r>
      <w:r w:rsidRPr="002F1ED2">
        <w:rPr>
          <w:rFonts w:ascii="Times New Roman" w:hAnsi="Times New Roman" w:cs="Times New Roman"/>
          <w:b/>
          <w:sz w:val="28"/>
          <w:szCs w:val="28"/>
        </w:rPr>
        <w:t>:</w:t>
      </w:r>
    </w:p>
    <w:p w:rsidR="00302FE1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установление соответствия квалифицированных требований и требований к уровню образования, предъявляемых к должностям педагогических работников, требованиям профессионального стандарта.</w:t>
      </w:r>
    </w:p>
    <w:p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информационного обеспечения по вопросу внедрения профстандарта.</w:t>
      </w:r>
    </w:p>
    <w:p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повышение квалификации, профессиональную переподготовку работников МБОУ Титовской СОШ в соответствии с требованями профессиональных стандартов.</w:t>
      </w:r>
    </w:p>
    <w:p w:rsidR="008606AC" w:rsidRPr="002F1ED2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системы аттестации работников школы с учетом проефссиональных стандартов.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Формы методической работы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FE1" w:rsidRPr="002F1ED2" w:rsidRDefault="00BC7A65" w:rsidP="0030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совет</w:t>
      </w:r>
    </w:p>
    <w:p w:rsidR="00BC7A65" w:rsidRPr="002F1ED2" w:rsidRDefault="00BC7A65" w:rsidP="00302FE1">
      <w:pPr>
        <w:pStyle w:val="a4"/>
        <w:numPr>
          <w:ilvl w:val="0"/>
          <w:numId w:val="8"/>
        </w:numPr>
        <w:spacing w:after="0" w:line="240" w:lineRule="auto"/>
        <w:ind w:left="709" w:hanging="720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Методический совет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Методические объединения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Методический семинар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Обобщение опыта работы.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Открытые уроки.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Аттестационные мероприятия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Организация и контроль курсовой системы повышения квалификации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Предметные недели и декады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мониторинг</w:t>
      </w:r>
    </w:p>
    <w:p w:rsidR="00BC7A65" w:rsidRPr="00015FFC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15FF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7A65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095F">
        <w:rPr>
          <w:rFonts w:ascii="Times New Roman" w:hAnsi="Times New Roman" w:cs="Times New Roman"/>
          <w:sz w:val="28"/>
          <w:szCs w:val="28"/>
          <w:u w:val="single"/>
        </w:rPr>
        <w:t>Методическое объединение</w:t>
      </w:r>
      <w:r w:rsidR="002F1E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 xml:space="preserve">в 2019-2020 учебном году 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>ет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 xml:space="preserve"> над темой:</w:t>
      </w:r>
    </w:p>
    <w:p w:rsidR="00302FE1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E5AC8" w:rsidRPr="00FE5AC8" w:rsidRDefault="00FE5AC8" w:rsidP="00FE5AC8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«</w:t>
      </w:r>
      <w:r w:rsidR="008606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Профессиональный стандарт педагога, как инструмент повышения качества знаний</w:t>
      </w: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015FFC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1095F">
        <w:rPr>
          <w:rFonts w:ascii="Times New Roman" w:hAnsi="Times New Roman" w:cs="Times New Roman"/>
          <w:b/>
          <w:sz w:val="28"/>
          <w:szCs w:val="28"/>
        </w:rPr>
        <w:t>Цель над которой работает МО:</w:t>
      </w:r>
      <w:r w:rsidR="00FE5AC8" w:rsidRPr="00FE5AC8">
        <w:rPr>
          <w:sz w:val="28"/>
          <w:szCs w:val="28"/>
        </w:rPr>
        <w:t xml:space="preserve"> </w:t>
      </w:r>
      <w:r w:rsidR="009B5E51" w:rsidRPr="009B5E51">
        <w:rPr>
          <w:rStyle w:val="fontstyle01"/>
          <w:sz w:val="28"/>
        </w:rPr>
        <w:t>создать оптимальные условия, способствующие развитию личности</w:t>
      </w:r>
      <w:r w:rsidR="009B5E51" w:rsidRPr="009B5E51">
        <w:rPr>
          <w:rFonts w:ascii="Times New Roman" w:hAnsi="Times New Roman" w:cs="Times New Roman"/>
          <w:color w:val="000000"/>
          <w:sz w:val="24"/>
        </w:rPr>
        <w:br/>
      </w:r>
      <w:r w:rsidR="009B5E51" w:rsidRPr="009B5E51">
        <w:rPr>
          <w:rStyle w:val="fontstyle01"/>
          <w:sz w:val="28"/>
        </w:rPr>
        <w:t>ребенка, формированию у учащихся потребности в обучении и саморазвитии в</w:t>
      </w:r>
      <w:r w:rsidR="009B5E51">
        <w:rPr>
          <w:rFonts w:ascii="Times New Roman" w:hAnsi="Times New Roman" w:cs="Times New Roman"/>
          <w:color w:val="000000"/>
          <w:sz w:val="24"/>
        </w:rPr>
        <w:t xml:space="preserve"> </w:t>
      </w:r>
      <w:r w:rsidR="009B5E51" w:rsidRPr="009B5E51">
        <w:rPr>
          <w:rStyle w:val="fontstyle01"/>
          <w:sz w:val="28"/>
        </w:rPr>
        <w:t>соответствии со своими задатками и способностями, повышению качества образования.</w:t>
      </w:r>
    </w:p>
    <w:p w:rsidR="00BC7A65" w:rsidRPr="0091095F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FE5AC8" w:rsidRPr="009B5E51" w:rsidRDefault="00FE5AC8" w:rsidP="009B5E51">
      <w:pPr>
        <w:pStyle w:val="a4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квалификацию педагогов по проблемам:</w:t>
      </w:r>
    </w:p>
    <w:p w:rsidR="009B5E51" w:rsidRDefault="009B5E51" w:rsidP="009B5E51">
      <w:pPr>
        <w:pStyle w:val="a4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Обеспечить педагогам условия для повышения профессионального роста,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формирования компетенции с целью реализации в педагогической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овладению учителями-предметниками нетрадиционными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формами учебных занятий по математике, физике, информатике, химии, биологии.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созданию банка данных современных педагогических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технологий, используемых учителями-предметниками в урочной и внеурочной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Проводить мониторинговые исследования результативности внедрения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современных технологий и влияние их на повышение качества обученности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учащихся.</w:t>
      </w:r>
      <w:r w:rsidRPr="009B5E51">
        <w:rPr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Совершенствовать систему подготовки учащихся к ОГЭ и ЕГЭ.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с одарёнными детьми и организовать целенаправленную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работу со слабоуспевающими учащимися через индивидуальные задания,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выполнение которых основано на использовании современных технологий.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Продолжение работы по внедрению в учебный процесс современных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образовательных технологий, технологий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ЕГЭ, инновационной и проектно-исследовательской 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Совершенствование системы работы МО по формированию универсальных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учебных действий у учащихся.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созданию индивидуально-образовательных маршрутов с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целью выявления пробелов знаний у учащихся при проведении различных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мониторингов.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Привлекать к участию в научно-практической конференции как можно больше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учащихся. Создание условий для привлечения школьников к научно-практической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системы раннего выявления и поддержки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способных и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одаренных детей через индивидуальную работу, дифференцированное обучение,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внеклассные мероприятия.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Повышение уровня знаний, умений и навыков учащихся путем внедрения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внутренней дифференциации каждого класса.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Для укрепления результатов и повышения уровня знаний учащихся выпускных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классов усилить и систематизировать зачётную форму работы, проводить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поэлементный анализ школьного пробного ОГЭ и ЕГЭ, с учётом результатов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которого, строить дальнейшую учебную работу, усилить индивидуальную работу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 слабоуспевающими учениками. На уроках проводить контрольные работы по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материалам и в форме ЕГЭ. Начиная с 5-х классов проводить контроль в форме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тестов и диктантов.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Внедрять активно ФГОС на уроках.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Активное применение дистанционного обучения в рамках урока и во внеурочное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5AC8" w:rsidRPr="00FE5AC8" w:rsidRDefault="00FE5AC8" w:rsidP="00FE5AC8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9B5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совершенствованию педагогического мастерства учителей, их профессионального уровня посредством: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на методических советах;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на педагогических советах;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теме самообразования;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Творческими отчетами;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Публикациями в периодической печати;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Открытыми уроками на РМО;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Открытыми уроками для учителей-предметников;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недели естественно-математического цикла;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на курсах повышения квалификации;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 в конкурсах педагогического мастерства;</w:t>
      </w:r>
    </w:p>
    <w:p w:rsidR="00FE5AC8" w:rsidRPr="00FE5AC8" w:rsidRDefault="00FE5AC8" w:rsidP="00FE5AC8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C8" w:rsidRPr="00FE5AC8" w:rsidRDefault="00FE5AC8" w:rsidP="00FE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.Изучать и внедрять новые технологии обучения. </w:t>
      </w:r>
    </w:p>
    <w:p w:rsidR="00FE5AC8" w:rsidRPr="00FE5AC8" w:rsidRDefault="00FE5AC8" w:rsidP="00FE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.Продолжить работу школы согласно её основной задаче обучения и воспитания, внедрять здоровье сберегающие технологии в УВП.</w:t>
      </w:r>
    </w:p>
    <w:p w:rsidR="00A45F8A" w:rsidRPr="00015FFC" w:rsidRDefault="00A45F8A" w:rsidP="00FE5AC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A45F8A" w:rsidRPr="0091095F" w:rsidRDefault="00A45F8A" w:rsidP="00A45F8A">
      <w:pPr>
        <w:rPr>
          <w:rFonts w:ascii="Times New Roman" w:hAnsi="Times New Roman"/>
          <w:b/>
          <w:sz w:val="28"/>
          <w:szCs w:val="24"/>
        </w:rPr>
      </w:pPr>
      <w:r w:rsidRPr="0091095F">
        <w:rPr>
          <w:rFonts w:ascii="Times New Roman" w:hAnsi="Times New Roman"/>
          <w:b/>
          <w:sz w:val="28"/>
          <w:szCs w:val="24"/>
        </w:rPr>
        <w:t>В функции  школьного методического объединения входит следующее: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проводником новых знаний о нормативных актах МО РФ, других вышестоящих организаций, о достижениях психолого – педагогической науки, передового педагогического опыта, о современных образовательных технологиях, о других материалах и документах, ориентированных на деятельность по модернизации образования;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Создавать необходимые условия для творческого осмысления вышеуказанных документов, материалов в целях определения наиболее эффективных путей и средств реализации их  решений и рекомендаций; трансформирования их ведущих идей с учетом специфики и приоритетных направлений развития МОУ;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lastRenderedPageBreak/>
        <w:t>Формировать мотивационную сферу, ориентированную на развитие творческой деятельности учителей;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инициатором конкретных инноваций.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Ожидаемые результаты: 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Повышение качества образования по предметам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Использование педагогами современных технологий в образовательном процессе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D30D28" w:rsidRPr="0091095F" w:rsidRDefault="00BC7A65" w:rsidP="00D56CE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Профессиональное самообразование и творческое раскрытие потенциала учителей.</w:t>
      </w:r>
    </w:p>
    <w:p w:rsidR="00A71EA3" w:rsidRDefault="00A71EA3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Pr="00A128C7" w:rsidRDefault="00A128C7" w:rsidP="00A128C7">
      <w:pPr>
        <w:spacing w:after="27" w:line="271" w:lineRule="auto"/>
        <w:ind w:right="146"/>
        <w:jc w:val="center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b/>
          <w:i/>
          <w:sz w:val="28"/>
        </w:rPr>
        <w:t>Основные направления деятельности работы ШМО учителей естественно – математического цикла</w:t>
      </w:r>
    </w:p>
    <w:p w:rsidR="00A128C7" w:rsidRPr="00A128C7" w:rsidRDefault="00A128C7" w:rsidP="00A128C7">
      <w:pPr>
        <w:numPr>
          <w:ilvl w:val="0"/>
          <w:numId w:val="17"/>
        </w:numPr>
        <w:spacing w:after="0" w:line="259" w:lineRule="auto"/>
        <w:ind w:left="14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>Повышение методического уровня учитель математики, информатики и физики</w:t>
      </w:r>
      <w:r>
        <w:rPr>
          <w:rFonts w:ascii="Times New Roman" w:hAnsi="Times New Roman" w:cs="Times New Roman"/>
          <w:i/>
          <w:sz w:val="28"/>
        </w:rPr>
        <w:t xml:space="preserve">. </w:t>
      </w:r>
      <w:r w:rsidRPr="00A128C7">
        <w:rPr>
          <w:rFonts w:ascii="Times New Roman" w:hAnsi="Times New Roman" w:cs="Times New Roman"/>
          <w:i/>
          <w:sz w:val="28"/>
        </w:rPr>
        <w:t xml:space="preserve"> Работать над повышением профессионального, методического уровня учителей по следующему плану: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материалы по внедрению ФГОС ООО. Повысить профессиональную компетентность педагогов по внедрению ФГОСа в 5-9-х классах по математике.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инновационные технологии в обучении предмета.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Проводить открытые уроки, круглые столы по вопросам методики преподавания предметов.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>Участвовать в профессиональных конкурсах и фестивалях.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Участвовать в работе педагогических советов, научно-практических конференций, районных семинаров учителей математики, информатики.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Использовать опыт передовых учителей. Изучать Интернет ресурсы.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Обобщить и распространить опыт работы учителей ШМО. </w:t>
      </w:r>
    </w:p>
    <w:p w:rsid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Повысить свою квалификацию, обучаясь в различных очных и дистанционных курсах по повышению квалификации учителей.  </w:t>
      </w:r>
    </w:p>
    <w:p w:rsidR="00A128C7" w:rsidRPr="00A128C7" w:rsidRDefault="00A128C7" w:rsidP="00A128C7">
      <w:pPr>
        <w:spacing w:after="5" w:line="268" w:lineRule="auto"/>
        <w:ind w:left="1077" w:right="841"/>
        <w:jc w:val="both"/>
        <w:rPr>
          <w:rFonts w:ascii="Times New Roman" w:hAnsi="Times New Roman" w:cs="Times New Roman"/>
          <w:sz w:val="28"/>
        </w:rPr>
      </w:pPr>
    </w:p>
    <w:p w:rsidR="00A128C7" w:rsidRPr="00A128C7" w:rsidRDefault="00A128C7" w:rsidP="00A128C7">
      <w:pPr>
        <w:spacing w:after="24" w:line="259" w:lineRule="auto"/>
        <w:ind w:right="40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2.</w:t>
      </w:r>
      <w:r w:rsidRPr="00A128C7">
        <w:rPr>
          <w:rFonts w:ascii="Times New Roman" w:hAnsi="Times New Roman" w:cs="Times New Roman"/>
          <w:i/>
          <w:sz w:val="28"/>
        </w:rPr>
        <w:t xml:space="preserve">Повышение успеваемости и качества знаний по предметам ЕМЦ: </w:t>
      </w:r>
      <w:r w:rsidRPr="00A128C7">
        <w:rPr>
          <w:rFonts w:ascii="Times New Roman" w:hAnsi="Times New Roman" w:cs="Times New Roman"/>
          <w:sz w:val="28"/>
        </w:rPr>
        <w:t xml:space="preserve">  </w:t>
      </w:r>
    </w:p>
    <w:p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A128C7">
        <w:rPr>
          <w:rFonts w:ascii="Times New Roman" w:hAnsi="Times New Roman" w:cs="Times New Roman"/>
          <w:sz w:val="28"/>
        </w:rPr>
        <w:t xml:space="preserve">.Добиваться усвоения знаний и навыков по предмету в соответствии с требованиями государственных стандартов образования.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A128C7">
        <w:rPr>
          <w:rFonts w:ascii="Times New Roman" w:hAnsi="Times New Roman" w:cs="Times New Roman"/>
          <w:sz w:val="28"/>
        </w:rPr>
        <w:t xml:space="preserve">Применять современные, инновационные методы обучения.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A128C7">
        <w:rPr>
          <w:rFonts w:ascii="Times New Roman" w:hAnsi="Times New Roman" w:cs="Times New Roman"/>
          <w:sz w:val="28"/>
        </w:rPr>
        <w:t xml:space="preserve">Вести целенаправленную работу по ликвидации пробелов знаний учащихся.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A128C7">
        <w:rPr>
          <w:rFonts w:ascii="Times New Roman" w:hAnsi="Times New Roman" w:cs="Times New Roman"/>
          <w:sz w:val="28"/>
        </w:rPr>
        <w:t xml:space="preserve">Обращать особое внимание на мотивацию деятельности ученика на уроке.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A128C7">
        <w:rPr>
          <w:rFonts w:ascii="Times New Roman" w:hAnsi="Times New Roman" w:cs="Times New Roman"/>
          <w:sz w:val="28"/>
        </w:rPr>
        <w:t xml:space="preserve">Создать комфортные условия работы для всех учащихся на уроках.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A128C7">
        <w:rPr>
          <w:rFonts w:ascii="Times New Roman" w:hAnsi="Times New Roman" w:cs="Times New Roman"/>
          <w:sz w:val="28"/>
        </w:rPr>
        <w:t xml:space="preserve">Дополнительные занятия  использовать для расширенного изучения отдельных вопросов школьной математики, физики и информатики.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7.</w:t>
      </w:r>
      <w:r w:rsidRPr="00A128C7">
        <w:rPr>
          <w:rFonts w:ascii="Times New Roman" w:hAnsi="Times New Roman" w:cs="Times New Roman"/>
          <w:sz w:val="28"/>
        </w:rPr>
        <w:t xml:space="preserve">Практиковать разноуровневые контрольные работы, тесты с учетом уровня подготовленности учащихся. </w:t>
      </w:r>
    </w:p>
    <w:p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</w:t>
      </w:r>
      <w:r w:rsidRPr="00A128C7">
        <w:rPr>
          <w:rFonts w:ascii="Times New Roman" w:hAnsi="Times New Roman" w:cs="Times New Roman"/>
          <w:sz w:val="28"/>
        </w:rPr>
        <w:t xml:space="preserve">Вести качественную работу по подготовке учащихся к ОГЭ и ЕГЭ. </w:t>
      </w:r>
    </w:p>
    <w:p w:rsidR="00A128C7" w:rsidRPr="00A128C7" w:rsidRDefault="00A128C7" w:rsidP="00A128C7">
      <w:pPr>
        <w:spacing w:after="22" w:line="259" w:lineRule="auto"/>
        <w:ind w:left="85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spacing w:after="24" w:line="259" w:lineRule="auto"/>
        <w:ind w:left="360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3.</w:t>
      </w:r>
      <w:r w:rsidRPr="00A128C7">
        <w:rPr>
          <w:rFonts w:ascii="Times New Roman" w:hAnsi="Times New Roman" w:cs="Times New Roman"/>
          <w:i/>
          <w:sz w:val="28"/>
        </w:rPr>
        <w:t xml:space="preserve">Работа с одаренными детьми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Выявление одаренных детей по результатам творческих заданий по предметам, олимпиадам.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Организация индивидуальных занятий с одаренными детьми, привлечение их к участию в научно-практических конференциях.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Обучение учащихся работе с научной литературой, со справочниками по предмету; использованию Интернета для получения дополнительного материала. </w:t>
      </w:r>
    </w:p>
    <w:p w:rsidR="00A128C7" w:rsidRDefault="00A128C7" w:rsidP="00A128C7">
      <w:pPr>
        <w:numPr>
          <w:ilvl w:val="0"/>
          <w:numId w:val="18"/>
        </w:numPr>
        <w:spacing w:after="27" w:line="255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участие в конкурсах, очных  и заочных олимпиадах по предметам ЕМЦ. </w:t>
      </w:r>
    </w:p>
    <w:p w:rsidR="00A128C7" w:rsidRPr="00A128C7" w:rsidRDefault="00A128C7" w:rsidP="00A128C7">
      <w:pPr>
        <w:spacing w:after="27" w:line="255" w:lineRule="auto"/>
        <w:ind w:left="86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5. Способствовать творческому росту ученика, создавая комфортные условия для развития его личности. </w:t>
      </w:r>
    </w:p>
    <w:p w:rsid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A128C7">
        <w:rPr>
          <w:rFonts w:ascii="Times New Roman" w:hAnsi="Times New Roman" w:cs="Times New Roman"/>
          <w:sz w:val="28"/>
        </w:rPr>
        <w:t>6. Использовать опыт передовых учителей России. Изучать Интернет ресу</w:t>
      </w:r>
      <w:r>
        <w:rPr>
          <w:rFonts w:ascii="Times New Roman" w:hAnsi="Times New Roman" w:cs="Times New Roman"/>
          <w:sz w:val="28"/>
        </w:rPr>
        <w:t>рсы.</w:t>
      </w:r>
    </w:p>
    <w:p w:rsidR="00A128C7" w:rsidRP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A128C7">
        <w:rPr>
          <w:rFonts w:ascii="Times New Roman" w:hAnsi="Times New Roman" w:cs="Times New Roman"/>
          <w:sz w:val="28"/>
        </w:rPr>
        <w:t xml:space="preserve">7. Обобщить и распространить опыт работы учителей ШМО. </w:t>
      </w:r>
    </w:p>
    <w:p w:rsidR="00A128C7" w:rsidRPr="00A128C7" w:rsidRDefault="00A128C7" w:rsidP="00A128C7">
      <w:pPr>
        <w:spacing w:after="22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Внеклассная работа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проведение предметной недели (по особому плану).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Проведение школьной олимпиады по математике, биологии. Химии, физике, географии, информатике.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Подготовить учащихся к участию в различных олимпиадах и конкурсах по предметам.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Участие в Муниципальном этапе ВОШ (математика, информатика, физика, биология, химия). </w:t>
      </w:r>
    </w:p>
    <w:p w:rsidR="00A128C7" w:rsidRPr="00A128C7" w:rsidRDefault="00A128C7" w:rsidP="00A128C7">
      <w:pPr>
        <w:spacing w:after="0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Совершенствование работы учителя: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Продолжить работу над пополнением кабинетов, делиться методическими находками, осуществлять помощь и поддержку не только учащимся, но и друг другу, изучать опыт коллег по работе, прислушиваться к замечаниям и советам, быть в творческом поиске оптимальных методов, приемов, средств обучения.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Для овладения знаниями включать в полном объеме в процессе обучения не только восприятие, осмысление, запоминание, но и аналогию, обобщение и систематизацию и обязательно с применением знаний на практике по возможности с большей самостоятельностью.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 условиях перехода учащихся выпускных классов к новым формам итоговой аттестации в виде тестов, сдачи экзамена </w:t>
      </w:r>
      <w:r w:rsidRPr="00A128C7">
        <w:rPr>
          <w:rFonts w:ascii="Times New Roman" w:hAnsi="Times New Roman" w:cs="Times New Roman"/>
          <w:sz w:val="28"/>
        </w:rPr>
        <w:lastRenderedPageBreak/>
        <w:t xml:space="preserve">независимым экспертам, готовить детей к таким испытаниям более тщательно, в том числе и психологически.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Добиваться комплексного подхода в обучении учащихся, синхронного решения образовательных и воспитательных задач, с тем, чтобы каждый ученик достиг уровня обязательной подготовки, а способные ученики смогли бы получить образование более высокого качества.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Повседневная работа учителя по самообразованию. </w:t>
      </w:r>
    </w:p>
    <w:p w:rsidR="00F94CCB" w:rsidRDefault="00F94CCB" w:rsidP="00A128C7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2FE1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Состав МО учителей естественно-математического цикла </w:t>
      </w:r>
    </w:p>
    <w:p w:rsidR="00197EB2" w:rsidRPr="00197EB2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 уч.год</w:t>
      </w:r>
    </w:p>
    <w:tbl>
      <w:tblPr>
        <w:tblW w:w="107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439"/>
        <w:gridCol w:w="2410"/>
        <w:gridCol w:w="1559"/>
        <w:gridCol w:w="1530"/>
      </w:tblGrid>
      <w:tr w:rsidR="00D30D28" w:rsidRPr="00197EB2" w:rsidTr="00F94CCB">
        <w:tc>
          <w:tcPr>
            <w:tcW w:w="675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55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39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ОУ, когда закончил, специальность)</w:t>
            </w:r>
          </w:p>
        </w:tc>
        <w:tc>
          <w:tcPr>
            <w:tcW w:w="241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когда присвоена</w:t>
            </w:r>
          </w:p>
        </w:tc>
        <w:tc>
          <w:tcPr>
            <w:tcW w:w="153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D30D28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1986г.</w:t>
            </w:r>
          </w:p>
          <w:p w:rsidR="00D30D28" w:rsidRP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  <w:p w:rsidR="00D30D28" w:rsidRPr="00D30D28" w:rsidRDefault="00D4335A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Зам. директора по УВР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Первая</w:t>
            </w:r>
          </w:p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27.02.2015г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FE5AC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FE5AC8">
              <w:rPr>
                <w:rFonts w:ascii="Times New Roman" w:hAnsi="Times New Roman" w:cs="Times New Roman"/>
                <w:bCs/>
                <w:sz w:val="24"/>
                <w:szCs w:val="28"/>
              </w:rPr>
              <w:t>8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2000г.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математики 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Горбачева Галина Николаевна 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РГУ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1991г.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 и биологии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Кармазина Нина Петровна</w:t>
            </w:r>
          </w:p>
        </w:tc>
        <w:tc>
          <w:tcPr>
            <w:tcW w:w="2439" w:type="dxa"/>
          </w:tcPr>
          <w:p w:rsidR="00F94CCB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Высшее, РГПИ</w:t>
            </w:r>
          </w:p>
          <w:p w:rsid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1989г.</w:t>
            </w:r>
          </w:p>
          <w:p w:rsidR="00561439" w:rsidRP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информатики</w:t>
            </w:r>
          </w:p>
        </w:tc>
        <w:tc>
          <w:tcPr>
            <w:tcW w:w="1559" w:type="dxa"/>
            <w:shd w:val="clear" w:color="auto" w:fill="auto"/>
          </w:tcPr>
          <w:p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561439" w:rsidRDefault="00561439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36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1982г.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биологии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химии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ТГПИ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2001г.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1559" w:type="dxa"/>
            <w:shd w:val="clear" w:color="auto" w:fill="auto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Высшая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25.01.2019г.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18</w:t>
            </w:r>
          </w:p>
        </w:tc>
      </w:tr>
    </w:tbl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D56CE2" w:rsidP="00197E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МО естественно-математического цикла  Тютюнникова А.М.</w:t>
      </w: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0A7366" w:rsidRDefault="000A7366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0A7366" w:rsidRPr="00956BCB" w:rsidRDefault="000A7366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№1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9B5E51">
        <w:rPr>
          <w:rFonts w:ascii="Times New Roman" w:hAnsi="Times New Roman" w:cs="Times New Roman"/>
          <w:b/>
          <w:i/>
          <w:sz w:val="24"/>
          <w:szCs w:val="24"/>
        </w:rPr>
        <w:t>Организационное заседание. Утверждение плана работы МО естественно-математического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5E51">
        <w:rPr>
          <w:rFonts w:ascii="Times New Roman" w:hAnsi="Times New Roman" w:cs="Times New Roman"/>
          <w:b/>
          <w:i/>
          <w:sz w:val="24"/>
          <w:szCs w:val="24"/>
        </w:rPr>
        <w:t xml:space="preserve"> цикла на 2019- 2020 учебный год</w:t>
      </w:r>
      <w:r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tbl>
      <w:tblPr>
        <w:tblW w:w="106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36"/>
        <w:gridCol w:w="1701"/>
        <w:gridCol w:w="1842"/>
        <w:gridCol w:w="1560"/>
      </w:tblGrid>
      <w:tr w:rsidR="00F94CCB" w:rsidRPr="0050501A" w:rsidTr="004A48D2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821C5" w:rsidRPr="0050501A" w:rsidTr="005821C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21C5" w:rsidRPr="0050501A" w:rsidRDefault="005821C5" w:rsidP="005821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август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работы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 и 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5821C5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Утверждение темы работы МО в соответствии с единой методической темой школы.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плана МО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План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5821C5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итоговой аттестации выпускников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уч. год.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адачи по подготовке к итоговой аттестации в 201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 об итоговой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5821C5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Вопросы  ведения и проверки тетрадей. Соблюдение единых требований по ведению тетрадей.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5821C5" w:rsidRPr="0050501A" w:rsidTr="005821C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ВПР.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 Артамонова В.А.</w:t>
            </w:r>
          </w:p>
        </w:tc>
      </w:tr>
      <w:tr w:rsidR="005821C5" w:rsidRPr="0050501A" w:rsidTr="005821C5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58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Подготовка к олимпиадам.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5821C5" w:rsidRPr="0050501A" w:rsidTr="004A48D2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Выбор темы  по самообразованию учителей. Корректировка и утверждение тем самообразования   учителей.   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5821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№2</w:t>
      </w:r>
    </w:p>
    <w:p w:rsidR="00F94CCB" w:rsidRPr="0050501A" w:rsidRDefault="00F94CCB" w:rsidP="005821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Тема</w:t>
      </w:r>
    </w:p>
    <w:p w:rsidR="00F94CCB" w:rsidRDefault="00F94CCB" w:rsidP="005821C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«Проектирование   современного урока в рамках ФГОС».</w:t>
      </w:r>
    </w:p>
    <w:p w:rsidR="005821C5" w:rsidRPr="0050501A" w:rsidRDefault="005821C5" w:rsidP="005821C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701"/>
        <w:gridCol w:w="1842"/>
        <w:gridCol w:w="1843"/>
      </w:tblGrid>
      <w:tr w:rsidR="00F94CCB" w:rsidRPr="0050501A" w:rsidTr="00F94C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F94CCB" w:rsidRPr="0050501A" w:rsidRDefault="00F94CCB" w:rsidP="00F94C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</w:tr>
      <w:tr w:rsidR="00F94CCB" w:rsidRPr="0050501A" w:rsidTr="005821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CCB" w:rsidRPr="005821C5" w:rsidRDefault="005821C5" w:rsidP="005821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ноябрь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успеваемости учащихся за 1 четверть.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94CCB" w:rsidRPr="0050501A" w:rsidTr="00F94CC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Итоги олимпиад по предметам. Участие в районных олимпиадах по предметам 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F94CCB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 Изучение положения о проведении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материалов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года, сайтов по подготовке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5821C5">
        <w:trPr>
          <w:trHeight w:val="35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501A">
              <w:rPr>
                <w:rFonts w:ascii="Times New Roman" w:hAnsi="Times New Roman"/>
                <w:sz w:val="24"/>
                <w:szCs w:val="24"/>
              </w:rPr>
              <w:t>.Теоретические основы и практика проектирования современного урока в условиях реализации ФГОС (презентация).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1. Современный  урок как форма реализации ФГОС второго поколения. Новая типология уроков по целеполаганию.  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2. Технологическая карта —  новый вид методической продукции учителя. 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3. Обмен опытом "Примеры технологических карт"</w:t>
            </w:r>
          </w:p>
          <w:p w:rsidR="00F94CCB" w:rsidRPr="0050501A" w:rsidRDefault="00F94CCB" w:rsidP="00F94CCB">
            <w:pP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и самоанализ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и обсуждение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  <w:p w:rsidR="00F94CCB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4CCB" w:rsidRPr="0050501A" w:rsidTr="00F94CC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9B47B5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94CCB" w:rsidRPr="0050501A">
              <w:rPr>
                <w:rFonts w:ascii="Times New Roman" w:hAnsi="Times New Roman"/>
                <w:sz w:val="24"/>
                <w:szCs w:val="24"/>
              </w:rPr>
              <w:t>. Анализ посещаемых уроков с обсуждением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5821C5" w:rsidRPr="0050501A" w:rsidTr="00F94CC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9B47B5" w:rsidP="005821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821C5">
              <w:rPr>
                <w:rFonts w:ascii="Times New Roman" w:hAnsi="Times New Roman"/>
                <w:sz w:val="24"/>
                <w:szCs w:val="24"/>
              </w:rPr>
              <w:t>.Подготовка материалов к проведению промежуточной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F94CCB" w:rsidRPr="0050501A" w:rsidTr="00F94CCB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9B47B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4CCB" w:rsidRPr="005050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r w:rsidR="00F94CCB" w:rsidRPr="005050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мероприятий по проведению 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предметной недели.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F94CCB" w:rsidRPr="0050501A" w:rsidRDefault="00F94CCB" w:rsidP="00F94CCB">
      <w:pPr>
        <w:rPr>
          <w:rFonts w:ascii="Times New Roman" w:hAnsi="Times New Roman" w:cs="Times New Roman"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№3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«Контроль качества обучения и воспитания»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2127"/>
      </w:tblGrid>
      <w:tr w:rsidR="00F94CCB" w:rsidRPr="0050501A" w:rsidTr="004A48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821C5" w:rsidRPr="0050501A" w:rsidTr="005821C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821C5" w:rsidRPr="005821C5" w:rsidRDefault="005821C5" w:rsidP="005821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январь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1. Коррекция тематических планов по предметам на </w:t>
            </w:r>
            <w:r w:rsidRPr="0050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5821C5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Анализ результатов районных олимпиад, результатов качества знаний и выполнение программ по предметам за 1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</w:p>
        </w:tc>
      </w:tr>
      <w:tr w:rsidR="005821C5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проведения недели естественно-математических наук.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5821C5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Подготовка учащихся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члены</w:t>
            </w:r>
          </w:p>
        </w:tc>
      </w:tr>
      <w:tr w:rsidR="005821C5" w:rsidRPr="0050501A" w:rsidTr="004A48D2">
        <w:trPr>
          <w:trHeight w:val="6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разнообразных форм и средств контроля за качеством образования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</w:tr>
      <w:tr w:rsidR="005821C5" w:rsidRPr="0050501A" w:rsidTr="005821C5">
        <w:trPr>
          <w:trHeight w:val="179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6. Эффективность использования   учебно-лабораторного оборудования на уроках физики, химии, биологии и географии. </w:t>
            </w:r>
          </w:p>
          <w:p w:rsidR="005821C5" w:rsidRPr="0050501A" w:rsidRDefault="005821C5" w:rsidP="00F94CCB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Контроль за выполнением техники безопасности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физики и информатики</w:t>
            </w:r>
          </w:p>
        </w:tc>
      </w:tr>
      <w:tr w:rsidR="005821C5" w:rsidRPr="0050501A" w:rsidTr="004A48D2">
        <w:trPr>
          <w:trHeight w:val="5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7. Методическая копилка. </w:t>
            </w: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«Совершенствование методики работы  по  подготовке к ОГЭ».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5821C5" w:rsidRPr="0050501A" w:rsidTr="005821C5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промежуточной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5821C5" w:rsidRPr="0050501A" w:rsidTr="004A48D2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58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9.Подготовка к проведению ВПР.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F94CCB" w:rsidRPr="0050501A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№4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0501A">
        <w:rPr>
          <w:rStyle w:val="1"/>
          <w:rFonts w:ascii="Times New Roman" w:hAnsi="Times New Roman" w:cs="Times New Roman"/>
          <w:b/>
          <w:i/>
          <w:color w:val="000000"/>
          <w:sz w:val="24"/>
          <w:szCs w:val="24"/>
        </w:rPr>
        <w:t>Использование информационно-образовательных ресурсов на уроках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1843"/>
      </w:tblGrid>
      <w:tr w:rsidR="00F94CCB" w:rsidRPr="0050501A" w:rsidTr="004A48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821C5" w:rsidRPr="0050501A" w:rsidTr="005821C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21C5" w:rsidRPr="005821C5" w:rsidRDefault="005821C5" w:rsidP="005821C5">
            <w:pPr>
              <w:ind w:left="113" w:right="113"/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март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1.Анализ посещения уроков в начальной школе с целью обеспеченности преемственности и  последующей адаптации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5821C5" w:rsidRPr="0050501A" w:rsidTr="004A48D2">
        <w:trPr>
          <w:trHeight w:val="11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Обсуждение процесса подготовки учащихся 5-9  классов к итоговой и промежуточной аттестации  по предметам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5821C5" w:rsidRPr="0050501A" w:rsidTr="004A48D2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Изучение статьи Цветковой М.С. «Новые профессиональные   компетенции педагогов в условиях информатизации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 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5821C5" w:rsidRPr="0050501A" w:rsidTr="00D35452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Знакомство с программой «Соната-микс конструктор уроков»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5821C5" w:rsidRPr="0050501A" w:rsidTr="00D35452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Проектирование уроков с использованием ЦОР, работа по сайтам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C5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</w:tr>
    </w:tbl>
    <w:p w:rsidR="00F94CCB" w:rsidRPr="00E464EA" w:rsidRDefault="00F94CCB" w:rsidP="00F94CCB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050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66" w:rsidRDefault="000A7366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lastRenderedPageBreak/>
        <w:t>Заседание №5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  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«Итоги года»</w:t>
      </w:r>
    </w:p>
    <w:tbl>
      <w:tblPr>
        <w:tblpPr w:leftFromText="180" w:rightFromText="180" w:vertAnchor="text" w:horzAnchor="margin" w:tblpXSpec="center" w:tblpY="183"/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1701"/>
        <w:gridCol w:w="1843"/>
        <w:gridCol w:w="1418"/>
      </w:tblGrid>
      <w:tr w:rsidR="00F94CCB" w:rsidRPr="0050501A" w:rsidTr="00F94CC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4CCB" w:rsidRPr="0050501A" w:rsidTr="005821C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CCB" w:rsidRPr="005821C5" w:rsidRDefault="005821C5" w:rsidP="005821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Май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Изучение нормативных документов по ОГЭ (9 класс).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Документы, методические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D2" w:rsidRDefault="004A48D2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 МО</w:t>
            </w:r>
          </w:p>
        </w:tc>
      </w:tr>
      <w:tr w:rsidR="00F94CCB" w:rsidRPr="0050501A" w:rsidTr="00F94CCB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. Анализ работы ШМО за 201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уч.год. Задачи на новый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rPr>
          <w:trHeight w:val="67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5821C5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. Обсуждение и составление плана МО на 20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F94CCB" w:rsidRPr="0050501A" w:rsidTr="00F94CCB">
        <w:trPr>
          <w:trHeight w:val="918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5821C5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. Отчеты о работе над темами самообразования членов МО. Утверждение тем по самообразованию на 20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94C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rPr>
          <w:trHeight w:val="423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5821C5" w:rsidP="00F94CCB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</w:t>
            </w:r>
            <w:r w:rsidR="00F94CCB"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 Комплектование курсовой системы повышения квалификации на следующий учебный год. Итоги повышения квалификации.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</w:tbl>
    <w:p w:rsidR="00F94CCB" w:rsidRPr="00E464EA" w:rsidRDefault="00F94CCB" w:rsidP="00F94CCB">
      <w:pPr>
        <w:rPr>
          <w:rFonts w:ascii="Times New Roman" w:hAnsi="Times New Roman" w:cs="Times New Roman"/>
          <w:sz w:val="24"/>
          <w:szCs w:val="24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между заседаниями методического объединения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Мероприятия, направленные на повышение квалификации учителей методического объединения.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Деятельность, направленная на изучение состояния преподавания уровня знаний.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Внеклассная работа учителей.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Работа по обобщению педагогического опыта.</w:t>
      </w:r>
    </w:p>
    <w:p w:rsidR="00F94CCB" w:rsidRDefault="004A48D2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 Взаимопосещение уроков.</w:t>
      </w: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7366" w:rsidRDefault="000A7366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Pr="00A70185" w:rsidRDefault="00A70185" w:rsidP="00A70185">
      <w:pPr>
        <w:spacing w:after="202" w:line="259" w:lineRule="auto"/>
        <w:ind w:right="-13"/>
        <w:jc w:val="center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lastRenderedPageBreak/>
        <w:t>В рамках информативной деятельности членов МО планируется проведение следующих мероприятий:</w:t>
      </w:r>
    </w:p>
    <w:p w:rsidR="00A70185" w:rsidRPr="00A70185" w:rsidRDefault="00A70185" w:rsidP="00A70185">
      <w:pPr>
        <w:numPr>
          <w:ilvl w:val="0"/>
          <w:numId w:val="21"/>
        </w:numPr>
        <w:spacing w:after="2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Формирование банка данных педагогической информации (методический материал, разработки сценариев по внеклассной работе, олимпиады и другой материал, с которым учителя – предметники выступают на МО и других мероприятиях) </w:t>
      </w:r>
    </w:p>
    <w:p w:rsidR="00A70185" w:rsidRPr="00A70185" w:rsidRDefault="00A70185" w:rsidP="00A70185">
      <w:pPr>
        <w:numPr>
          <w:ilvl w:val="0"/>
          <w:numId w:val="21"/>
        </w:numPr>
        <w:spacing w:after="26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Формирование электронных портфолио. </w:t>
      </w:r>
    </w:p>
    <w:p w:rsidR="00A70185" w:rsidRPr="00A70185" w:rsidRDefault="00A70185" w:rsidP="00A70185">
      <w:pPr>
        <w:tabs>
          <w:tab w:val="center" w:pos="4617"/>
          <w:tab w:val="center" w:pos="8642"/>
        </w:tabs>
        <w:spacing w:after="267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Calibri" w:hAnsi="Times New Roman" w:cs="Times New Roman"/>
          <w:sz w:val="28"/>
          <w:szCs w:val="28"/>
        </w:rPr>
        <w:tab/>
      </w: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рамках аналитической деятельности членов МО будут проведены: </w:t>
      </w:r>
      <w:r w:rsidRPr="00A7018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обеспечения учебниками учащихся.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ИКТ компетентность.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Анализ использования учебного оборудования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Анализ  состояния и результативности  деятельности МО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Самоанализ педагогической деятельности </w:t>
      </w:r>
    </w:p>
    <w:p w:rsidR="00A70185" w:rsidRPr="00A70185" w:rsidRDefault="00A70185" w:rsidP="00A70185">
      <w:pPr>
        <w:spacing w:after="257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рамках инструктивно-методической деятельности членов МО запланированы: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планирования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выполнения планов внеклассной работы по предметам ЕМЦ.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 документации о наличии и ведении тетрадей по математике, биологии, химии физике и географии. </w:t>
      </w:r>
    </w:p>
    <w:p w:rsidR="00A70185" w:rsidRPr="00A70185" w:rsidRDefault="00A70185" w:rsidP="00A70185">
      <w:pPr>
        <w:spacing w:after="251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течении учебного года будут проведены мероприятия, направленные на развитие и укрепление материальной базы, использование кабинетной системы: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Учет, хранение и пополнение учебно-наглядных пособий в кабинетах.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Систематизация учебно-наглядных материалов: карт, схем, таблиц, альбомов. 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Использование  кабинетной системы в учебном процессе и внеклассной работе.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Состояние оформления в кабинете: стенды, выставки, сменность материала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Наличие паспорта кабинета.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Наличие инструкций по ТБ и противопожарной безопасности. </w:t>
      </w:r>
    </w:p>
    <w:p w:rsidR="00A70185" w:rsidRPr="00A70185" w:rsidRDefault="00A70185" w:rsidP="00A70185">
      <w:pPr>
        <w:spacing w:after="33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Таким образом, учителям естественно-математического цикла  в свете предъявляемых единых требований  к каждому учителю необходимо: </w:t>
      </w:r>
    </w:p>
    <w:p w:rsidR="00A70185" w:rsidRPr="00A70185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 выполнение учебной программы по преподаваемому предмету в полном объеме, в соответствии с требованиями государственных общеобразовательных стандартов и принципом преемственности обучения;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обеспечение эффективной и четкой организации учебного процесса, создать творческие условия для получения глубоких и прочных знаний, умений и навыков учащихся, обеспечить сотрудничество с учащимися в процессе обучения и во внеурочное время (организация дополнительных занятии как со слабоуспевающими, так и с одаренными детьми); </w:t>
      </w:r>
    </w:p>
    <w:p w:rsidR="00A70185" w:rsidRPr="00A70185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lastRenderedPageBreak/>
        <w:t xml:space="preserve">Поддерживать  самостоятельное творчество одаренных учащихся (осуществить научное руководство и консультирование учащихся по интересующим их вопросам). Для работы с одаренными детьми учителям совместно с руководством школы восстановить и поддерживать контакт с преподавателями высших учебных заведений; </w:t>
      </w:r>
    </w:p>
    <w:p w:rsidR="00A70185" w:rsidRPr="00A70185" w:rsidRDefault="00A70185" w:rsidP="00A70185">
      <w:pPr>
        <w:numPr>
          <w:ilvl w:val="1"/>
          <w:numId w:val="24"/>
        </w:numPr>
        <w:spacing w:after="23" w:line="279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осуществление  обучения  на высоком образовательно-методическом уровне, постоянно контролировать  учебную работу школьников, выполнение ими домашних заданий, ведение тетрадей, другие аспекты работы; 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Разрабатывать для учащихся, нуждающихся в индивидуальном подходе, индивидуальные задания по предмету (как для слабоуспевающих, так и для одаренных детей с целью их активного применения как на уроках, так и в качестве домашних заданий);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вести учет индивидуальной учебной динамики каждого учащегося по своему предмету;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Учителям математики на уроках более серьезное внимание обратить на выработку вычислительных умений и навыков у ребят, на умения выполнять алгебраические преобразования;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Усилить  подготовительную работу выпускников к ЕГЭ по разным предметам, как на уроках, так и на дополнительных занятиях; </w:t>
      </w:r>
    </w:p>
    <w:p w:rsidR="00A70185" w:rsidRPr="00A70185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Учителям  активизировать усилия на повышение качества знаний учащихся через новые современные информационные технологии, исследовательскую деятельность, контроль и самоконтроль, повысить требования к качеству подготовки учащимися домашних заданий;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работу над обновлением дидактического и раздаточного материала в кабинетах с целью их последующего применения, как на уроках, так и во внеурочное время. </w:t>
      </w:r>
    </w:p>
    <w:p w:rsidR="00A70185" w:rsidRPr="00A70185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руководствоваться  каждому учителю разработанных критериев оценивания знаний по математике, как при устных ответах, так и при выполнении письменных работ; </w:t>
      </w:r>
    </w:p>
    <w:p w:rsidR="00F27459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>Каждому учителю к концу учебного года продолжить сбор мультимедиа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материалов  по своему предмету и привести в систему.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осуществление контроля за учебной программой по математике в начальной школе, с целью проверки их на соответствие между старшей школой и средним звеном.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Создание творческих групп одаренных детей по параллелям;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Оказание помощи над обновлением школьного сайта учителями-предметниками. Подготовка личных сайтов;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Повышение квалификации (через курсы и внутришкольные семинары и через самообразование); </w:t>
      </w:r>
    </w:p>
    <w:p w:rsidR="00A70185" w:rsidRPr="00A70185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технологией сетевого взаимодействия учителей и распространение собственного  педагогического опыта каждым учителем через данные технологии.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Самообразование учителей.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Овладение общими умениями и навыками на основе новых профессиональных стандартов педагога. </w:t>
      </w:r>
    </w:p>
    <w:p w:rsidR="00A70185" w:rsidRPr="00A70185" w:rsidRDefault="00A70185" w:rsidP="00A70185">
      <w:pPr>
        <w:spacing w:after="26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Составляющие процесса самообразования учителей </w:t>
      </w:r>
    </w:p>
    <w:p w:rsidR="00A70185" w:rsidRPr="00A70185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i/>
          <w:sz w:val="28"/>
          <w:szCs w:val="28"/>
        </w:rPr>
        <w:t xml:space="preserve">Изучать и внедрять новые педагогические технологии, формы, методы и приемы обучения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Посещать уроки коллег и участвовать в обмене опытом </w:t>
      </w:r>
    </w:p>
    <w:p w:rsidR="00A4016F" w:rsidRPr="00A4016F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Периодически проводить самоанализ своей профессиональной деятельности </w:t>
      </w:r>
    </w:p>
    <w:p w:rsidR="00A70185" w:rsidRPr="00A70185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70185">
        <w:rPr>
          <w:rFonts w:ascii="Times New Roman" w:hAnsi="Times New Roman" w:cs="Times New Roman"/>
          <w:sz w:val="28"/>
          <w:szCs w:val="28"/>
        </w:rPr>
        <w:t xml:space="preserve">Совершенствовать свои знания в области классической и современной психологии и педагогики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Систематически интересоваться событиями современной экономической, политической и культурной жизни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Повышать уровень своей эрудиции, правовой и общей культуры </w:t>
      </w:r>
    </w:p>
    <w:p w:rsidR="00A70185" w:rsidRPr="00A70185" w:rsidRDefault="00A70185" w:rsidP="00A70185">
      <w:pPr>
        <w:spacing w:after="31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i/>
          <w:sz w:val="28"/>
          <w:szCs w:val="28"/>
        </w:rPr>
        <w:t xml:space="preserve">Конкретные виды деятельности, составляющие процесс самообразования, способствующие профессиональному росту педагога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Чтение конкретных педагогических периодических изданий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Чтение методической, педагогической и предметной литературы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Обзор в Интернете информации по преподаваемому предмету, педагогике, психологии, педагогических технологий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Решение задач, упражнений, тестов, кроссвордов и других заданий по своему предмету повышенной сложности, или нестандартной формы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Посещение семинаров, тренингов, конференций, уроков коллег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Дискуссии, совещания, обмен опытом с коллегами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Изучение современных психологических методик в процессе интерактивных тренингов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Систематическое прохождение курсов повышения квалификации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Проведение открытых уроков для анализа со стороны коллег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Организация внеклассной деятельности по предмету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Изучение информационно-компьютерных технологий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Посещение предметных выставок и тематические экскурсии по предмету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70185">
        <w:rPr>
          <w:rFonts w:ascii="Times New Roman" w:hAnsi="Times New Roman" w:cs="Times New Roman"/>
          <w:sz w:val="28"/>
          <w:szCs w:val="28"/>
        </w:rPr>
        <w:t xml:space="preserve">Общение с коллегами в школе, районе, городе и в Интернете.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Ведение здорового образа жизни, занятия спортом, физическими упражнениями. Болезни – большое препятствие для профессионального роста. </w:t>
      </w:r>
    </w:p>
    <w:p w:rsidR="00A70185" w:rsidRDefault="00A70185" w:rsidP="00A70185">
      <w:pPr>
        <w:spacing w:after="0" w:line="259" w:lineRule="auto"/>
        <w:ind w:left="64"/>
        <w:jc w:val="center"/>
      </w:pPr>
      <w:r>
        <w:rPr>
          <w:b/>
        </w:rPr>
        <w:t xml:space="preserve"> </w:t>
      </w:r>
    </w:p>
    <w:p w:rsidR="00A70185" w:rsidRDefault="00A70185" w:rsidP="00A70185">
      <w:pPr>
        <w:spacing w:after="0" w:line="259" w:lineRule="auto"/>
        <w:ind w:left="852"/>
      </w:pPr>
      <w:r>
        <w:t xml:space="preserve"> </w:t>
      </w:r>
    </w:p>
    <w:p w:rsidR="00A70185" w:rsidRPr="00A70185" w:rsidRDefault="00A70185" w:rsidP="00A70185">
      <w:pPr>
        <w:spacing w:after="16" w:line="259" w:lineRule="auto"/>
        <w:ind w:right="788"/>
        <w:jc w:val="center"/>
        <w:sectPr w:rsidR="00A70185" w:rsidRPr="00A70185" w:rsidSect="00A128C7">
          <w:pgSz w:w="11906" w:h="16838"/>
          <w:pgMar w:top="284" w:right="1133" w:bottom="719" w:left="1430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3C2C68" w:rsidRDefault="003C2C68" w:rsidP="004A4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</w:t>
      </w: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одарёнными детьми </w:t>
      </w:r>
    </w:p>
    <w:p w:rsidR="003A50B9" w:rsidRDefault="003A50B9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3C2C68" w:rsidTr="003C2C68">
        <w:tc>
          <w:tcPr>
            <w:tcW w:w="817" w:type="dxa"/>
          </w:tcPr>
          <w:p w:rsidR="003C2C68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C2C68" w:rsidRPr="003A50B9" w:rsidRDefault="003C2C68" w:rsidP="003C2C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3C2C68" w:rsidP="003C2C6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Привлечение уч-ся к учебно-исследовательской и</w:t>
            </w:r>
            <w:r w:rsidR="00894F3C"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проектной деятельности в рамках ФГОС.</w:t>
            </w:r>
          </w:p>
          <w:p w:rsidR="003C2C68" w:rsidRPr="003A50B9" w:rsidRDefault="003C2C68" w:rsidP="003C2C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выполнению роли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«консультантов» - помощников</w:t>
            </w:r>
          </w:p>
          <w:p w:rsidR="00894F3C" w:rsidRPr="003A50B9" w:rsidRDefault="00894F3C" w:rsidP="00894F3C">
            <w:pPr>
              <w:shd w:val="clear" w:color="auto" w:fill="FFFFFF"/>
              <w:ind w:right="53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учителя на уроках и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 внеурочной деятельности.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работе по созданию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электронных презентаций и др. электронных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пособий.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Октябрь-ноябрь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Проведение школьной олимпиады по естественным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наукам среди уч-ся 8 - 11-х классов.</w:t>
            </w:r>
          </w:p>
          <w:p w:rsidR="003C2C68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Индивидуальное расширенное и углубленное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изучение предметов в ходе реализации принципа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обучения.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3C2C68">
        <w:tc>
          <w:tcPr>
            <w:tcW w:w="817" w:type="dxa"/>
          </w:tcPr>
          <w:p w:rsidR="00894F3C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Привлечение учащихся к участию в различных дистанционных конкурсах и викторинах по предметам.</w:t>
            </w: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Подведение итогов и анализ результатов работы с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одарёнными детьми за истекший учебный год.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894F3C" w:rsidP="003C2C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 А.М.</w:t>
            </w:r>
          </w:p>
        </w:tc>
      </w:tr>
    </w:tbl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439" w:rsidRDefault="0056143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CCB" w:rsidRDefault="00F94CCB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слабоуспевающими детьми </w:t>
      </w:r>
    </w:p>
    <w:p w:rsidR="0015020F" w:rsidRDefault="0015020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D30D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>Реализация дифференцированного подхода к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обучению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на уроках,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помощи со стороны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 и уч-ся - консультантов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Работа над созданием «ситуации успеха» в обучении слабоуспевающих школьников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Вовлечение слабоуспевающих учащихся во внеклассную работу занимательного характера с целью повышения учебной мотивации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Подведение итогов и анализ результатов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работы со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слабоуспевающими детьми за истекший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уч. год</w:t>
            </w:r>
          </w:p>
        </w:tc>
        <w:tc>
          <w:tcPr>
            <w:tcW w:w="2641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 А.М.</w:t>
            </w:r>
          </w:p>
        </w:tc>
      </w:tr>
    </w:tbl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4F3C">
        <w:rPr>
          <w:rFonts w:ascii="Times New Roman" w:hAnsi="Times New Roman" w:cs="Times New Roman"/>
          <w:b/>
          <w:sz w:val="28"/>
        </w:rPr>
        <w:lastRenderedPageBreak/>
        <w:t xml:space="preserve">ПЛАН-ЦИКЛОГРАММА РАБОТЫ ЧЛЕНОВ МО ЕСТЕСТВЕННО-МАТЕМАТИЧЕСКОГО ЦИКЛА ПО ПОДГОТОВКЕ УЧАЩИХСЯ  </w:t>
      </w:r>
    </w:p>
    <w:p w:rsidR="00894F3C" w:rsidRP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СДАЧЕ ОГЭ и ЕГЭ</w:t>
      </w:r>
      <w:r w:rsidRPr="00894F3C">
        <w:rPr>
          <w:rFonts w:ascii="Times New Roman" w:hAnsi="Times New Roman" w:cs="Times New Roman"/>
          <w:b/>
          <w:sz w:val="28"/>
        </w:rPr>
        <w:t xml:space="preserve"> (ГИА)</w:t>
      </w: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894F3C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  <w:r w:rsidRPr="00894F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Тренировочные работы с уч-ся на уроках по материалам заданий, аналогичных типам заданий ЕГЭ (ГИА)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Поурочная деятельность, организация текущего контроля ЗУН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самостоятельных работ и КМС с использованием материалов тренировочных КИМов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текущего контроля и результатов проведения КМС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Еженедельно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внеурочных индивидуальных и групповых консультаций для уч-ся по решению заданий тренировочных КИМов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Приобретение пособий для подготовки уч-ся к ОГЭ и ЕГЭ (ГИА) по предметам цикла.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Пополнение «методической копилки»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Изучение нормативных документов, касающихся сдачи ОГЭ и ЕГЭ (ГИА), а также выходящих к ним ежегодно дополнений, изменений, приложений</w:t>
            </w:r>
          </w:p>
          <w:p w:rsidR="00894F3C" w:rsidRPr="003A50B9" w:rsidRDefault="00894F3C" w:rsidP="00D30D2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Повышение методической грамотности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Обучение уч-ся заполнению бланков для сдачи ОГЭ и ЕГЭ (ГИА) по предметам цикла,  организационная проработка порядка сдачи ОГЭ и ЕГЭ (ГИА)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Март-апрель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школьного пробного экзамена по предметам цикла (по выбору уч-ся) в форме ОГЭ и ЕГЭ (ГИА) 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написания пробного ОГЭ и ЕГЭ (ГИА), инд. работа с уч-ся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Июнь </w:t>
            </w: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сдачи уч-ся экзаменов по выбору</w:t>
            </w: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Методическое совещание при директоре                         (зам. директора)</w:t>
            </w:r>
          </w:p>
        </w:tc>
      </w:tr>
    </w:tbl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197EB2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Сведения о темах самообразования учителей методическо</w:t>
      </w:r>
      <w:r>
        <w:rPr>
          <w:rFonts w:ascii="Times New Roman" w:hAnsi="Times New Roman" w:cs="Times New Roman"/>
          <w:b/>
          <w:sz w:val="28"/>
          <w:szCs w:val="28"/>
        </w:rPr>
        <w:t>го объединения учителей  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 w:rsidR="00D56CE2"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>20</w:t>
      </w:r>
      <w:r w:rsidRPr="009727F7"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AC8">
        <w:rPr>
          <w:rFonts w:ascii="Times New Roman" w:hAnsi="Times New Roman" w:cs="Times New Roman"/>
          <w:b/>
          <w:sz w:val="28"/>
          <w:szCs w:val="28"/>
        </w:rPr>
        <w:t>г</w:t>
      </w:r>
      <w:r w:rsidRPr="009727F7">
        <w:rPr>
          <w:rFonts w:ascii="Times New Roman" w:hAnsi="Times New Roman" w:cs="Times New Roman"/>
          <w:b/>
          <w:sz w:val="28"/>
          <w:szCs w:val="28"/>
        </w:rPr>
        <w:t>од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 (третий год)</w:t>
      </w: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6549"/>
      </w:tblGrid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учителей</w:t>
            </w:r>
          </w:p>
        </w:tc>
        <w:tc>
          <w:tcPr>
            <w:tcW w:w="6549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старшеклассников к ЕГЭ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A48D2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Повышение уровня мотивации учащихся на уроках математики через различные способы 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Горбачева Галина Николаевна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034506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4A48D2" w:rsidRPr="00034506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Кармазина Нина Петровна</w:t>
            </w:r>
          </w:p>
        </w:tc>
        <w:tc>
          <w:tcPr>
            <w:tcW w:w="6549" w:type="dxa"/>
            <w:shd w:val="clear" w:color="auto" w:fill="auto"/>
          </w:tcPr>
          <w:p w:rsidR="004A48D2" w:rsidRPr="004A48D2" w:rsidRDefault="00034506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Развитие мотивации на уроках информатики как средство повышения уровня обученности учащихся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учащихся к ОГЭ и ЕГЭ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Pr="009727F7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Pr="009727F7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открытых уроков по предмету учителями методического объединения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>20</w:t>
      </w:r>
      <w:r w:rsidR="004310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3F2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AB4CA1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727F7" w:rsidRPr="009727F7">
        <w:rPr>
          <w:rFonts w:ascii="Times New Roman" w:hAnsi="Times New Roman" w:cs="Times New Roman"/>
          <w:sz w:val="28"/>
          <w:szCs w:val="28"/>
        </w:rPr>
        <w:t xml:space="preserve">показать  передовые формы и методы </w:t>
      </w:r>
      <w:r w:rsidR="009727F7">
        <w:rPr>
          <w:rFonts w:ascii="Times New Roman" w:hAnsi="Times New Roman" w:cs="Times New Roman"/>
          <w:sz w:val="28"/>
          <w:szCs w:val="28"/>
        </w:rPr>
        <w:t>образования</w:t>
      </w:r>
      <w:r w:rsidR="009727F7" w:rsidRPr="009727F7">
        <w:rPr>
          <w:rFonts w:ascii="Times New Roman" w:hAnsi="Times New Roman" w:cs="Times New Roman"/>
          <w:sz w:val="28"/>
          <w:szCs w:val="28"/>
        </w:rPr>
        <w:t>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604"/>
        <w:gridCol w:w="965"/>
        <w:gridCol w:w="2653"/>
        <w:gridCol w:w="1689"/>
        <w:gridCol w:w="2472"/>
      </w:tblGrid>
      <w:tr w:rsidR="009727F7" w:rsidRPr="009727F7" w:rsidTr="007B3225">
        <w:tc>
          <w:tcPr>
            <w:tcW w:w="57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9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1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32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65" w:type="dxa"/>
          </w:tcPr>
          <w:p w:rsidR="009727F7" w:rsidRPr="00AB4CA1" w:rsidRDefault="00AF1032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65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В.А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 В.В.</w:t>
            </w:r>
          </w:p>
        </w:tc>
        <w:tc>
          <w:tcPr>
            <w:tcW w:w="916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2" w:type="dxa"/>
          </w:tcPr>
          <w:p w:rsidR="009727F7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Треугольник. Виды треугольников</w:t>
            </w:r>
          </w:p>
        </w:tc>
        <w:tc>
          <w:tcPr>
            <w:tcW w:w="1265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08.10.2019г.</w:t>
            </w:r>
          </w:p>
        </w:tc>
        <w:tc>
          <w:tcPr>
            <w:tcW w:w="2658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Горбачева Г.Н.</w:t>
            </w:r>
          </w:p>
        </w:tc>
        <w:tc>
          <w:tcPr>
            <w:tcW w:w="916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2" w:type="dxa"/>
          </w:tcPr>
          <w:p w:rsidR="009727F7" w:rsidRPr="009727F7" w:rsidRDefault="003A7BED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организмов на разных материках.</w:t>
            </w:r>
          </w:p>
        </w:tc>
        <w:tc>
          <w:tcPr>
            <w:tcW w:w="1265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17.03.2020г.</w:t>
            </w:r>
          </w:p>
        </w:tc>
        <w:tc>
          <w:tcPr>
            <w:tcW w:w="2658" w:type="dxa"/>
          </w:tcPr>
          <w:p w:rsidR="009727F7" w:rsidRPr="009727F7" w:rsidRDefault="003A7BED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A70DA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Кармазина Н.П.</w:t>
            </w:r>
          </w:p>
        </w:tc>
        <w:tc>
          <w:tcPr>
            <w:tcW w:w="916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2" w:type="dxa"/>
          </w:tcPr>
          <w:p w:rsidR="009727F7" w:rsidRPr="009727F7" w:rsidRDefault="003A7BED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Графические информационные модели.</w:t>
            </w:r>
          </w:p>
        </w:tc>
        <w:tc>
          <w:tcPr>
            <w:tcW w:w="1265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12.11.2019г.</w:t>
            </w:r>
          </w:p>
        </w:tc>
        <w:tc>
          <w:tcPr>
            <w:tcW w:w="2658" w:type="dxa"/>
          </w:tcPr>
          <w:p w:rsidR="009727F7" w:rsidRPr="009727F7" w:rsidRDefault="003A7BED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Полиенко Т.П.</w:t>
            </w:r>
          </w:p>
        </w:tc>
        <w:tc>
          <w:tcPr>
            <w:tcW w:w="916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2" w:type="dxa"/>
          </w:tcPr>
          <w:p w:rsidR="009727F7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Силикатная промышленность.</w:t>
            </w:r>
          </w:p>
        </w:tc>
        <w:tc>
          <w:tcPr>
            <w:tcW w:w="1265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23.01.2020г.</w:t>
            </w:r>
          </w:p>
        </w:tc>
        <w:tc>
          <w:tcPr>
            <w:tcW w:w="2658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</w:tr>
      <w:tr w:rsidR="007B3225" w:rsidRPr="009727F7" w:rsidTr="007B3225">
        <w:tc>
          <w:tcPr>
            <w:tcW w:w="573" w:type="dxa"/>
          </w:tcPr>
          <w:p w:rsidR="007B3225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6" w:type="dxa"/>
          </w:tcPr>
          <w:p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 А.М.</w:t>
            </w:r>
          </w:p>
        </w:tc>
        <w:tc>
          <w:tcPr>
            <w:tcW w:w="916" w:type="dxa"/>
          </w:tcPr>
          <w:p w:rsidR="007B3225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2" w:type="dxa"/>
          </w:tcPr>
          <w:p w:rsidR="007B3225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Магнитное поле.</w:t>
            </w:r>
          </w:p>
        </w:tc>
        <w:tc>
          <w:tcPr>
            <w:tcW w:w="1265" w:type="dxa"/>
          </w:tcPr>
          <w:p w:rsidR="007B3225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17.01.2020г.</w:t>
            </w:r>
          </w:p>
        </w:tc>
        <w:tc>
          <w:tcPr>
            <w:tcW w:w="2658" w:type="dxa"/>
          </w:tcPr>
          <w:p w:rsidR="007B3225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6C3" w:rsidRDefault="007516C3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95F" w:rsidRDefault="0091095F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BED" w:rsidRDefault="003A7BED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График внеклассной работы учителей МО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(предметная неделя) </w:t>
      </w: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9727F7" w:rsidRPr="009727F7" w:rsidTr="00431048">
        <w:tc>
          <w:tcPr>
            <w:tcW w:w="183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:rsidTr="00431048">
        <w:trPr>
          <w:trHeight w:val="534"/>
        </w:trPr>
        <w:tc>
          <w:tcPr>
            <w:tcW w:w="1838" w:type="dxa"/>
            <w:vMerge w:val="restart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>-11 кл</w:t>
            </w:r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2A4E45" w:rsidRPr="003F2EF2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</w:tc>
      </w:tr>
      <w:tr w:rsidR="003F2EF2" w:rsidRPr="009727F7" w:rsidTr="00431048">
        <w:trPr>
          <w:trHeight w:val="641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математики и информатики</w:t>
            </w:r>
          </w:p>
        </w:tc>
        <w:tc>
          <w:tcPr>
            <w:tcW w:w="2506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011189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:rsidR="00011189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  <w:tc>
          <w:tcPr>
            <w:tcW w:w="1134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27.01-31.01</w:t>
            </w:r>
          </w:p>
        </w:tc>
      </w:tr>
      <w:tr w:rsidR="003F2EF2" w:rsidRPr="009727F7" w:rsidTr="00431048">
        <w:trPr>
          <w:trHeight w:val="746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физики и астрономии</w:t>
            </w:r>
          </w:p>
        </w:tc>
        <w:tc>
          <w:tcPr>
            <w:tcW w:w="2506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</w:p>
        </w:tc>
        <w:tc>
          <w:tcPr>
            <w:tcW w:w="1134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10.02-14.02</w:t>
            </w:r>
          </w:p>
        </w:tc>
      </w:tr>
      <w:tr w:rsidR="003F2EF2" w:rsidRPr="009727F7" w:rsidTr="00431048">
        <w:trPr>
          <w:trHeight w:val="637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биологии и экологии</w:t>
            </w:r>
          </w:p>
        </w:tc>
        <w:tc>
          <w:tcPr>
            <w:tcW w:w="2506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20.04-24.04</w:t>
            </w:r>
          </w:p>
        </w:tc>
      </w:tr>
      <w:tr w:rsidR="002A4E45" w:rsidRPr="009727F7" w:rsidTr="00431048">
        <w:trPr>
          <w:trHeight w:val="1158"/>
        </w:trPr>
        <w:tc>
          <w:tcPr>
            <w:tcW w:w="1838" w:type="dxa"/>
            <w:vMerge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Отчет по предметной недели.</w:t>
            </w:r>
          </w:p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A4E45" w:rsidRPr="009727F7" w:rsidRDefault="00AB4CA1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745D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16F" w:rsidRDefault="00A4016F" w:rsidP="00A4016F">
      <w:pPr>
        <w:spacing w:after="0" w:line="240" w:lineRule="auto"/>
      </w:pPr>
      <w:r>
        <w:separator/>
      </w:r>
    </w:p>
  </w:endnote>
  <w:endnote w:type="continuationSeparator" w:id="0">
    <w:p w:rsidR="00A4016F" w:rsidRDefault="00A4016F" w:rsidP="00A4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16F" w:rsidRDefault="00A4016F" w:rsidP="00A4016F">
      <w:pPr>
        <w:spacing w:after="0" w:line="240" w:lineRule="auto"/>
      </w:pPr>
      <w:r>
        <w:separator/>
      </w:r>
    </w:p>
  </w:footnote>
  <w:footnote w:type="continuationSeparator" w:id="0">
    <w:p w:rsidR="00A4016F" w:rsidRDefault="00A4016F" w:rsidP="00A4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A4D4D"/>
    <w:multiLevelType w:val="hybridMultilevel"/>
    <w:tmpl w:val="B6603136"/>
    <w:lvl w:ilvl="0" w:tplc="6F5EDB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407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83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2CC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1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47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CC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B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903F7"/>
    <w:multiLevelType w:val="hybridMultilevel"/>
    <w:tmpl w:val="9604BDD6"/>
    <w:lvl w:ilvl="0" w:tplc="661830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BA2DBC">
      <w:start w:val="1"/>
      <w:numFmt w:val="bullet"/>
      <w:lvlText w:val="•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26B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4EF9F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924B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6D2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4FE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80B6F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65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772A"/>
    <w:multiLevelType w:val="hybridMultilevel"/>
    <w:tmpl w:val="A15E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05709"/>
    <w:multiLevelType w:val="hybridMultilevel"/>
    <w:tmpl w:val="2B302E9C"/>
    <w:lvl w:ilvl="0" w:tplc="8E4E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Times New Roman" w:hAnsi="Arial Unicode MS" w:cs="Arial Unicode MS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7353B77"/>
    <w:multiLevelType w:val="hybridMultilevel"/>
    <w:tmpl w:val="092AFD86"/>
    <w:lvl w:ilvl="0" w:tplc="A45C0C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66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51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29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C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C2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85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2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C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92544"/>
    <w:multiLevelType w:val="hybridMultilevel"/>
    <w:tmpl w:val="A5786E84"/>
    <w:lvl w:ilvl="0" w:tplc="2C2E2572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6D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29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4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84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2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2D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9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61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C12B4"/>
    <w:multiLevelType w:val="hybridMultilevel"/>
    <w:tmpl w:val="7B40A238"/>
    <w:lvl w:ilvl="0" w:tplc="AFF2468E">
      <w:start w:val="1"/>
      <w:numFmt w:val="decimal"/>
      <w:lvlText w:val="%1"/>
      <w:lvlJc w:val="left"/>
      <w:pPr>
        <w:ind w:left="1077"/>
      </w:pPr>
      <w:rPr>
        <w:rFonts w:ascii="Times New Roman" w:eastAsiaTheme="minorHAnsi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C7190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0D3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8AEA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AB0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0D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C86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5D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156A5A"/>
    <w:multiLevelType w:val="hybridMultilevel"/>
    <w:tmpl w:val="28FA83BC"/>
    <w:lvl w:ilvl="0" w:tplc="4B30EE0C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2B6C2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7868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246E4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80654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CDC10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D06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430D0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AC0EC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D55E00"/>
    <w:multiLevelType w:val="hybridMultilevel"/>
    <w:tmpl w:val="EDB6256C"/>
    <w:lvl w:ilvl="0" w:tplc="FD68498C">
      <w:start w:val="4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C350C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A3684">
      <w:start w:val="1"/>
      <w:numFmt w:val="decimal"/>
      <w:lvlText w:val="%3.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E861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25A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0E5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E884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CCC3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021D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5"/>
  </w:num>
  <w:num w:numId="3">
    <w:abstractNumId w:val="22"/>
  </w:num>
  <w:num w:numId="4">
    <w:abstractNumId w:val="13"/>
  </w:num>
  <w:num w:numId="5">
    <w:abstractNumId w:val="21"/>
  </w:num>
  <w:num w:numId="6">
    <w:abstractNumId w:val="14"/>
  </w:num>
  <w:num w:numId="7">
    <w:abstractNumId w:val="0"/>
  </w:num>
  <w:num w:numId="8">
    <w:abstractNumId w:val="17"/>
  </w:num>
  <w:num w:numId="9">
    <w:abstractNumId w:val="8"/>
  </w:num>
  <w:num w:numId="10">
    <w:abstractNumId w:val="9"/>
  </w:num>
  <w:num w:numId="11">
    <w:abstractNumId w:val="12"/>
  </w:num>
  <w:num w:numId="12">
    <w:abstractNumId w:val="5"/>
  </w:num>
  <w:num w:numId="13">
    <w:abstractNumId w:val="4"/>
  </w:num>
  <w:num w:numId="1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0"/>
  </w:num>
  <w:num w:numId="17">
    <w:abstractNumId w:val="18"/>
  </w:num>
  <w:num w:numId="18">
    <w:abstractNumId w:val="16"/>
  </w:num>
  <w:num w:numId="19">
    <w:abstractNumId w:val="23"/>
  </w:num>
  <w:num w:numId="20">
    <w:abstractNumId w:val="3"/>
  </w:num>
  <w:num w:numId="21">
    <w:abstractNumId w:val="10"/>
  </w:num>
  <w:num w:numId="22">
    <w:abstractNumId w:val="2"/>
  </w:num>
  <w:num w:numId="23">
    <w:abstractNumId w:val="1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11189"/>
    <w:rsid w:val="00015FFC"/>
    <w:rsid w:val="00022CEA"/>
    <w:rsid w:val="00034506"/>
    <w:rsid w:val="00052D9B"/>
    <w:rsid w:val="00067974"/>
    <w:rsid w:val="000A7366"/>
    <w:rsid w:val="000D0403"/>
    <w:rsid w:val="0015020F"/>
    <w:rsid w:val="0019178F"/>
    <w:rsid w:val="001917F6"/>
    <w:rsid w:val="00197EB2"/>
    <w:rsid w:val="00262C7E"/>
    <w:rsid w:val="002A4E45"/>
    <w:rsid w:val="002B4D18"/>
    <w:rsid w:val="002D0EED"/>
    <w:rsid w:val="002F1ED2"/>
    <w:rsid w:val="00302FE1"/>
    <w:rsid w:val="00356B74"/>
    <w:rsid w:val="003A50B9"/>
    <w:rsid w:val="003A6620"/>
    <w:rsid w:val="003A7BED"/>
    <w:rsid w:val="003C2C68"/>
    <w:rsid w:val="003F2EF2"/>
    <w:rsid w:val="003F2F71"/>
    <w:rsid w:val="00431048"/>
    <w:rsid w:val="004344DA"/>
    <w:rsid w:val="004511BF"/>
    <w:rsid w:val="004A374A"/>
    <w:rsid w:val="004A48D2"/>
    <w:rsid w:val="00561439"/>
    <w:rsid w:val="00567E13"/>
    <w:rsid w:val="005821C5"/>
    <w:rsid w:val="005B4E94"/>
    <w:rsid w:val="00635F85"/>
    <w:rsid w:val="006835FB"/>
    <w:rsid w:val="006877DB"/>
    <w:rsid w:val="006D416E"/>
    <w:rsid w:val="00745DA1"/>
    <w:rsid w:val="007516C3"/>
    <w:rsid w:val="007B3225"/>
    <w:rsid w:val="00805376"/>
    <w:rsid w:val="008606AC"/>
    <w:rsid w:val="00894F3C"/>
    <w:rsid w:val="008D1948"/>
    <w:rsid w:val="0091095F"/>
    <w:rsid w:val="00956BCB"/>
    <w:rsid w:val="00960B15"/>
    <w:rsid w:val="0096183F"/>
    <w:rsid w:val="009712BA"/>
    <w:rsid w:val="009727F7"/>
    <w:rsid w:val="009B47B5"/>
    <w:rsid w:val="009B5E51"/>
    <w:rsid w:val="009C528F"/>
    <w:rsid w:val="00A128C7"/>
    <w:rsid w:val="00A4016F"/>
    <w:rsid w:val="00A45F8A"/>
    <w:rsid w:val="00A6419B"/>
    <w:rsid w:val="00A70185"/>
    <w:rsid w:val="00A70DA5"/>
    <w:rsid w:val="00A71EA3"/>
    <w:rsid w:val="00A830D1"/>
    <w:rsid w:val="00AB4CA1"/>
    <w:rsid w:val="00AF1032"/>
    <w:rsid w:val="00BC7A65"/>
    <w:rsid w:val="00C2470E"/>
    <w:rsid w:val="00C828A6"/>
    <w:rsid w:val="00D30D28"/>
    <w:rsid w:val="00D4335A"/>
    <w:rsid w:val="00D56CE2"/>
    <w:rsid w:val="00E22264"/>
    <w:rsid w:val="00E41AE1"/>
    <w:rsid w:val="00EA528C"/>
    <w:rsid w:val="00ED4E89"/>
    <w:rsid w:val="00F27459"/>
    <w:rsid w:val="00F94CCB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57247-F91E-41B8-AC45-9C33F20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F94CCB"/>
  </w:style>
  <w:style w:type="character" w:customStyle="1" w:styleId="fontstyle01">
    <w:name w:val="fontstyle01"/>
    <w:basedOn w:val="a0"/>
    <w:rsid w:val="009B5E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16F"/>
  </w:style>
  <w:style w:type="paragraph" w:styleId="ac">
    <w:name w:val="footer"/>
    <w:basedOn w:val="a"/>
    <w:link w:val="ad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0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4</cp:revision>
  <cp:lastPrinted>2019-09-18T06:15:00Z</cp:lastPrinted>
  <dcterms:created xsi:type="dcterms:W3CDTF">2019-10-15T17:24:00Z</dcterms:created>
  <dcterms:modified xsi:type="dcterms:W3CDTF">2019-11-15T16:34:00Z</dcterms:modified>
</cp:coreProperties>
</file>