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E66" w:rsidRDefault="00E07F27">
      <w:pPr>
        <w:spacing w:after="0" w:line="259" w:lineRule="auto"/>
        <w:ind w:left="11" w:right="0" w:hanging="10"/>
        <w:jc w:val="center"/>
        <w:rPr>
          <w:rFonts w:ascii="Times New Roman" w:hAnsi="Times New Roman" w:cs="Times New Roman"/>
          <w:b/>
        </w:rPr>
      </w:pPr>
      <w:r w:rsidRPr="00E07F27">
        <w:rPr>
          <w:rFonts w:ascii="Times New Roman" w:hAnsi="Times New Roman" w:cs="Times New Roman"/>
          <w:b/>
        </w:rPr>
        <w:t xml:space="preserve">Первичный инструктаж на начало учебного года </w:t>
      </w:r>
    </w:p>
    <w:p w:rsidR="00E07F27" w:rsidRPr="00E07F27" w:rsidRDefault="00E07F27">
      <w:pPr>
        <w:spacing w:after="0" w:line="259" w:lineRule="auto"/>
        <w:ind w:left="11" w:right="0" w:hanging="10"/>
        <w:jc w:val="center"/>
        <w:rPr>
          <w:rFonts w:ascii="Times New Roman" w:hAnsi="Times New Roman" w:cs="Times New Roman"/>
        </w:rPr>
      </w:pPr>
    </w:p>
    <w:p w:rsidR="00B30E66" w:rsidRPr="00E07F27" w:rsidRDefault="00E07F27">
      <w:pPr>
        <w:ind w:left="-15" w:right="0" w:firstLine="360"/>
        <w:rPr>
          <w:rFonts w:ascii="Times New Roman" w:hAnsi="Times New Roman" w:cs="Times New Roman"/>
        </w:rPr>
      </w:pPr>
      <w:r w:rsidRPr="00E07F27">
        <w:rPr>
          <w:rFonts w:ascii="Times New Roman" w:hAnsi="Times New Roman" w:cs="Times New Roman"/>
        </w:rPr>
        <w:t>Перви</w:t>
      </w:r>
      <w:r w:rsidRPr="00E07F27">
        <w:rPr>
          <w:rFonts w:ascii="Times New Roman" w:hAnsi="Times New Roman" w:cs="Times New Roman"/>
        </w:rPr>
        <w:t>чны инструктаж проводится в первый учебный день, с использованием современных технических средств обучения, учебных и наглядных пособий. О проведении первичного инструктажа делают запись в Журнале регистрации инструктажа по ТБ с обязательной подписью инстр</w:t>
      </w:r>
      <w:r w:rsidRPr="00E07F27">
        <w:rPr>
          <w:rFonts w:ascii="Times New Roman" w:hAnsi="Times New Roman" w:cs="Times New Roman"/>
        </w:rPr>
        <w:t>уктируемого (с 14 лет) и инструктирующего.</w:t>
      </w:r>
    </w:p>
    <w:p w:rsidR="00B30E66" w:rsidRPr="00E07F27" w:rsidRDefault="00E07F27">
      <w:pPr>
        <w:spacing w:after="0" w:line="259" w:lineRule="auto"/>
        <w:ind w:left="-5" w:right="0" w:hanging="10"/>
        <w:jc w:val="left"/>
        <w:rPr>
          <w:rFonts w:ascii="Times New Roman" w:hAnsi="Times New Roman" w:cs="Times New Roman"/>
        </w:rPr>
      </w:pPr>
      <w:r w:rsidRPr="00E07F27">
        <w:rPr>
          <w:rFonts w:ascii="Times New Roman" w:hAnsi="Times New Roman" w:cs="Times New Roman"/>
          <w:b/>
          <w:i/>
        </w:rPr>
        <w:t>Основные вопросы первичного инструктажа:</w:t>
      </w:r>
    </w:p>
    <w:p w:rsidR="00B30E66" w:rsidRPr="00E07F27" w:rsidRDefault="00E07F27">
      <w:pPr>
        <w:numPr>
          <w:ilvl w:val="0"/>
          <w:numId w:val="2"/>
        </w:numPr>
        <w:ind w:right="0" w:hanging="480"/>
        <w:rPr>
          <w:rFonts w:ascii="Times New Roman" w:hAnsi="Times New Roman" w:cs="Times New Roman"/>
        </w:rPr>
      </w:pPr>
      <w:r w:rsidRPr="00E07F27">
        <w:rPr>
          <w:rFonts w:ascii="Times New Roman" w:hAnsi="Times New Roman" w:cs="Times New Roman"/>
        </w:rPr>
        <w:t xml:space="preserve">Правила поведения учащихся в школе (во время урока, на перемене, в столовой), основные права н обязанности, внешний вид учеников. </w:t>
      </w:r>
    </w:p>
    <w:p w:rsidR="00B30E66" w:rsidRPr="00E07F27" w:rsidRDefault="00E07F27">
      <w:pPr>
        <w:numPr>
          <w:ilvl w:val="0"/>
          <w:numId w:val="2"/>
        </w:numPr>
        <w:ind w:right="0" w:hanging="480"/>
        <w:rPr>
          <w:rFonts w:ascii="Times New Roman" w:hAnsi="Times New Roman" w:cs="Times New Roman"/>
        </w:rPr>
      </w:pPr>
      <w:r w:rsidRPr="00E07F27">
        <w:rPr>
          <w:rFonts w:ascii="Times New Roman" w:hAnsi="Times New Roman" w:cs="Times New Roman"/>
        </w:rPr>
        <w:t>Основные опасные и вредные факторы учебно-вос</w:t>
      </w:r>
      <w:r w:rsidRPr="00E07F27">
        <w:rPr>
          <w:rFonts w:ascii="Times New Roman" w:hAnsi="Times New Roman" w:cs="Times New Roman"/>
        </w:rPr>
        <w:t>питательного процесса, действующие на ученика.</w:t>
      </w:r>
    </w:p>
    <w:p w:rsidR="00B30E66" w:rsidRPr="00E07F27" w:rsidRDefault="00E07F27">
      <w:pPr>
        <w:numPr>
          <w:ilvl w:val="0"/>
          <w:numId w:val="2"/>
        </w:numPr>
        <w:ind w:right="0" w:hanging="480"/>
        <w:rPr>
          <w:rFonts w:ascii="Times New Roman" w:hAnsi="Times New Roman" w:cs="Times New Roman"/>
        </w:rPr>
      </w:pPr>
      <w:r w:rsidRPr="00E07F27">
        <w:rPr>
          <w:rFonts w:ascii="Times New Roman" w:hAnsi="Times New Roman" w:cs="Times New Roman"/>
        </w:rPr>
        <w:t>Правила поведения учащихся для безопасности учебно-воспитательного процесса (требования личной гигиены, профилактика инфекционных заболеваний, методы и средства предупреждения несчастных случаев и заболеваний)</w:t>
      </w:r>
      <w:r w:rsidRPr="00E07F27">
        <w:rPr>
          <w:rFonts w:ascii="Times New Roman" w:hAnsi="Times New Roman" w:cs="Times New Roman"/>
        </w:rPr>
        <w:t>.</w:t>
      </w:r>
    </w:p>
    <w:p w:rsidR="00B30E66" w:rsidRPr="00E07F27" w:rsidRDefault="00E07F27">
      <w:pPr>
        <w:numPr>
          <w:ilvl w:val="0"/>
          <w:numId w:val="2"/>
        </w:numPr>
        <w:ind w:right="0" w:hanging="480"/>
        <w:rPr>
          <w:rFonts w:ascii="Times New Roman" w:hAnsi="Times New Roman" w:cs="Times New Roman"/>
        </w:rPr>
      </w:pPr>
      <w:r w:rsidRPr="00E07F27">
        <w:rPr>
          <w:rFonts w:ascii="Times New Roman" w:hAnsi="Times New Roman" w:cs="Times New Roman"/>
        </w:rPr>
        <w:t>Правила пожарной безопасности (причины пожаров, способы и средства предотвращения пожаров, первичные средства пожаротушения и их размещение в школе, действия при их возникновении, телефоны пожарной части, включение АПС, ответственность за несанкционирова</w:t>
      </w:r>
      <w:r w:rsidRPr="00E07F27">
        <w:rPr>
          <w:rFonts w:ascii="Times New Roman" w:hAnsi="Times New Roman" w:cs="Times New Roman"/>
        </w:rPr>
        <w:t>нное включение АПС).</w:t>
      </w:r>
    </w:p>
    <w:p w:rsidR="00B30E66" w:rsidRPr="00E07F27" w:rsidRDefault="00E07F27">
      <w:pPr>
        <w:numPr>
          <w:ilvl w:val="0"/>
          <w:numId w:val="2"/>
        </w:numPr>
        <w:spacing w:after="30"/>
        <w:ind w:right="0" w:hanging="480"/>
        <w:rPr>
          <w:rFonts w:ascii="Times New Roman" w:hAnsi="Times New Roman" w:cs="Times New Roman"/>
        </w:rPr>
      </w:pPr>
      <w:r w:rsidRPr="00E07F27">
        <w:rPr>
          <w:rFonts w:ascii="Times New Roman" w:hAnsi="Times New Roman" w:cs="Times New Roman"/>
        </w:rPr>
        <w:t xml:space="preserve">Правила электробезопасности, способы предупреждения </w:t>
      </w:r>
      <w:proofErr w:type="spellStart"/>
      <w:r w:rsidRPr="00E07F27">
        <w:rPr>
          <w:rFonts w:ascii="Times New Roman" w:hAnsi="Times New Roman" w:cs="Times New Roman"/>
        </w:rPr>
        <w:t>электротравматизма</w:t>
      </w:r>
      <w:proofErr w:type="spellEnd"/>
      <w:r w:rsidRPr="00E07F27">
        <w:rPr>
          <w:rFonts w:ascii="Times New Roman" w:hAnsi="Times New Roman" w:cs="Times New Roman"/>
        </w:rPr>
        <w:t>.</w:t>
      </w:r>
    </w:p>
    <w:p w:rsidR="00B30E66" w:rsidRPr="00E07F27" w:rsidRDefault="00E07F27">
      <w:pPr>
        <w:numPr>
          <w:ilvl w:val="0"/>
          <w:numId w:val="2"/>
        </w:numPr>
        <w:spacing w:after="30"/>
        <w:ind w:right="0" w:hanging="480"/>
        <w:rPr>
          <w:rFonts w:ascii="Times New Roman" w:hAnsi="Times New Roman" w:cs="Times New Roman"/>
        </w:rPr>
      </w:pPr>
      <w:r w:rsidRPr="00E07F27">
        <w:rPr>
          <w:rFonts w:ascii="Times New Roman" w:hAnsi="Times New Roman" w:cs="Times New Roman"/>
        </w:rPr>
        <w:t>Правила обращения с бытовым газом.</w:t>
      </w:r>
    </w:p>
    <w:p w:rsidR="00B30E66" w:rsidRPr="00E07F27" w:rsidRDefault="00E07F27">
      <w:pPr>
        <w:numPr>
          <w:ilvl w:val="0"/>
          <w:numId w:val="2"/>
        </w:numPr>
        <w:ind w:right="0" w:hanging="480"/>
        <w:rPr>
          <w:rFonts w:ascii="Times New Roman" w:hAnsi="Times New Roman" w:cs="Times New Roman"/>
        </w:rPr>
      </w:pPr>
      <w:r w:rsidRPr="00E07F27">
        <w:rPr>
          <w:rFonts w:ascii="Times New Roman" w:hAnsi="Times New Roman" w:cs="Times New Roman"/>
        </w:rPr>
        <w:t>Правила поведения при ЧС различного характера (аварии, катастрофы н стихийные бедствия, террористические акты). Средства индивид</w:t>
      </w:r>
      <w:r w:rsidRPr="00E07F27">
        <w:rPr>
          <w:rFonts w:ascii="Times New Roman" w:hAnsi="Times New Roman" w:cs="Times New Roman"/>
        </w:rPr>
        <w:t>уальной и коллективной защиты, порядок их использования. Расположение схем эвакуации, основных и запасных выходов. Сигналы оповещения при ЧС и порядок действий по ним. Правила эвакуации из здания школы.</w:t>
      </w:r>
    </w:p>
    <w:p w:rsidR="00B30E66" w:rsidRPr="00E07F27" w:rsidRDefault="00E07F27">
      <w:pPr>
        <w:numPr>
          <w:ilvl w:val="0"/>
          <w:numId w:val="2"/>
        </w:numPr>
        <w:spacing w:after="30"/>
        <w:ind w:right="0" w:hanging="480"/>
        <w:rPr>
          <w:rFonts w:ascii="Times New Roman" w:hAnsi="Times New Roman" w:cs="Times New Roman"/>
        </w:rPr>
      </w:pPr>
      <w:r w:rsidRPr="00E07F27">
        <w:rPr>
          <w:rFonts w:ascii="Times New Roman" w:hAnsi="Times New Roman" w:cs="Times New Roman"/>
        </w:rPr>
        <w:t>Действия обучающихся при несчастном случае, первая по</w:t>
      </w:r>
      <w:r w:rsidRPr="00E07F27">
        <w:rPr>
          <w:rFonts w:ascii="Times New Roman" w:hAnsi="Times New Roman" w:cs="Times New Roman"/>
        </w:rPr>
        <w:t>мощь пострадавшим.</w:t>
      </w:r>
    </w:p>
    <w:p w:rsidR="00B30E66" w:rsidRPr="00E07F27" w:rsidRDefault="00E07F27">
      <w:pPr>
        <w:numPr>
          <w:ilvl w:val="0"/>
          <w:numId w:val="2"/>
        </w:numPr>
        <w:ind w:right="0" w:hanging="480"/>
        <w:rPr>
          <w:rFonts w:ascii="Times New Roman" w:hAnsi="Times New Roman" w:cs="Times New Roman"/>
        </w:rPr>
      </w:pPr>
      <w:r w:rsidRPr="00E07F27">
        <w:rPr>
          <w:rFonts w:ascii="Times New Roman" w:hAnsi="Times New Roman" w:cs="Times New Roman"/>
        </w:rPr>
        <w:t>Правила поведения на дорогах, при движении в школу и из нее. Правила поведения в общественном транспорте и в общественных местах.</w:t>
      </w:r>
    </w:p>
    <w:p w:rsidR="00B30E66" w:rsidRPr="00E07F27" w:rsidRDefault="00E07F27">
      <w:pPr>
        <w:numPr>
          <w:ilvl w:val="0"/>
          <w:numId w:val="2"/>
        </w:numPr>
        <w:spacing w:after="30"/>
        <w:ind w:right="0" w:hanging="480"/>
        <w:rPr>
          <w:rFonts w:ascii="Times New Roman" w:hAnsi="Times New Roman" w:cs="Times New Roman"/>
        </w:rPr>
      </w:pPr>
      <w:r w:rsidRPr="00E07F27">
        <w:rPr>
          <w:rFonts w:ascii="Times New Roman" w:hAnsi="Times New Roman" w:cs="Times New Roman"/>
        </w:rPr>
        <w:t>Правила поведения на воде.</w:t>
      </w:r>
    </w:p>
    <w:p w:rsidR="00E07F27" w:rsidRDefault="00E07F27">
      <w:pPr>
        <w:numPr>
          <w:ilvl w:val="0"/>
          <w:numId w:val="2"/>
        </w:numPr>
        <w:ind w:right="0" w:hanging="480"/>
        <w:rPr>
          <w:rFonts w:ascii="Times New Roman" w:hAnsi="Times New Roman" w:cs="Times New Roman"/>
        </w:rPr>
      </w:pPr>
      <w:r w:rsidRPr="00E07F27">
        <w:rPr>
          <w:rFonts w:ascii="Times New Roman" w:hAnsi="Times New Roman" w:cs="Times New Roman"/>
        </w:rPr>
        <w:t xml:space="preserve">Правила криминальной безопасности (возможные опасности криминального характера, </w:t>
      </w:r>
      <w:r w:rsidRPr="00E07F27">
        <w:rPr>
          <w:rFonts w:ascii="Times New Roman" w:hAnsi="Times New Roman" w:cs="Times New Roman"/>
        </w:rPr>
        <w:t>поведение при встрече с незнакомыми людьми, о зонах повышенной опасности (местах массового скопления людей), о правилах поведения в толпе, при следовании домой в темное время суток, через тёмные дворы, действия при входе в подъезды и лифты. Номера телефоно</w:t>
      </w:r>
      <w:r w:rsidRPr="00E07F27">
        <w:rPr>
          <w:rFonts w:ascii="Times New Roman" w:hAnsi="Times New Roman" w:cs="Times New Roman"/>
        </w:rPr>
        <w:t>в доверия.)</w:t>
      </w:r>
    </w:p>
    <w:p w:rsidR="00E07F27" w:rsidRPr="00E07F27" w:rsidRDefault="00E07F27" w:rsidP="00E07F27">
      <w:pPr>
        <w:rPr>
          <w:rFonts w:ascii="Times New Roman" w:hAnsi="Times New Roman" w:cs="Times New Roman"/>
        </w:rPr>
      </w:pPr>
    </w:p>
    <w:p w:rsidR="00E07F27" w:rsidRDefault="00E07F27" w:rsidP="00E07F27">
      <w:pPr>
        <w:rPr>
          <w:rFonts w:ascii="Times New Roman" w:hAnsi="Times New Roman" w:cs="Times New Roman"/>
        </w:rPr>
      </w:pPr>
    </w:p>
    <w:p w:rsidR="00E07F27" w:rsidRDefault="00E07F27" w:rsidP="00E07F27">
      <w:pPr>
        <w:rPr>
          <w:rFonts w:ascii="Times New Roman" w:hAnsi="Times New Roman" w:cs="Times New Roman"/>
          <w:b/>
        </w:rPr>
      </w:pPr>
      <w:r w:rsidRPr="00E07F27">
        <w:rPr>
          <w:rFonts w:ascii="Times New Roman" w:hAnsi="Times New Roman" w:cs="Times New Roman"/>
          <w:b/>
        </w:rPr>
        <w:t>С инструкцией ознакомлены:</w:t>
      </w:r>
    </w:p>
    <w:p w:rsidR="00E07F27" w:rsidRDefault="00E07F27" w:rsidP="00E07F2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90" w:type="dxa"/>
        <w:tblLook w:val="04A0" w:firstRow="1" w:lastRow="0" w:firstColumn="1" w:lastColumn="0" w:noHBand="0" w:noVBand="1"/>
      </w:tblPr>
      <w:tblGrid>
        <w:gridCol w:w="923"/>
        <w:gridCol w:w="3544"/>
        <w:gridCol w:w="1275"/>
        <w:gridCol w:w="2441"/>
      </w:tblGrid>
      <w:tr w:rsidR="00E07F27" w:rsidTr="00E07F27">
        <w:tc>
          <w:tcPr>
            <w:tcW w:w="923" w:type="dxa"/>
          </w:tcPr>
          <w:p w:rsidR="00E07F27" w:rsidRPr="00E07F27" w:rsidRDefault="00E07F27" w:rsidP="00E07F27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E07F2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4" w:type="dxa"/>
          </w:tcPr>
          <w:p w:rsidR="00E07F27" w:rsidRPr="00E07F27" w:rsidRDefault="00E07F27" w:rsidP="00E07F27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E07F27">
              <w:rPr>
                <w:rFonts w:ascii="Times New Roman" w:hAnsi="Times New Roman" w:cs="Times New Roman"/>
                <w:b/>
              </w:rPr>
              <w:t>ФИ учащегося</w:t>
            </w:r>
          </w:p>
        </w:tc>
        <w:tc>
          <w:tcPr>
            <w:tcW w:w="1275" w:type="dxa"/>
          </w:tcPr>
          <w:p w:rsidR="00E07F27" w:rsidRPr="00E07F27" w:rsidRDefault="00E07F27" w:rsidP="00E07F27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E07F27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441" w:type="dxa"/>
          </w:tcPr>
          <w:p w:rsidR="00E07F27" w:rsidRPr="00E07F27" w:rsidRDefault="00E07F27" w:rsidP="00E07F27">
            <w:p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E07F27">
              <w:rPr>
                <w:rFonts w:ascii="Times New Roman" w:hAnsi="Times New Roman" w:cs="Times New Roman"/>
                <w:b/>
              </w:rPr>
              <w:t>подпись</w:t>
            </w:r>
          </w:p>
        </w:tc>
      </w:tr>
      <w:tr w:rsidR="00E07F27" w:rsidTr="00E07F27">
        <w:tc>
          <w:tcPr>
            <w:tcW w:w="923" w:type="dxa"/>
          </w:tcPr>
          <w:p w:rsidR="00E07F27" w:rsidRDefault="00E07F27" w:rsidP="00E07F27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E07F27" w:rsidRDefault="00E07F27" w:rsidP="00E07F27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07F27" w:rsidRDefault="00E07F27" w:rsidP="00E07F27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:rsidR="00E07F27" w:rsidRDefault="00E07F27" w:rsidP="00E07F27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E07F27" w:rsidTr="00E07F27">
        <w:tc>
          <w:tcPr>
            <w:tcW w:w="923" w:type="dxa"/>
          </w:tcPr>
          <w:p w:rsidR="00E07F27" w:rsidRDefault="00E07F27" w:rsidP="00E07F27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E07F27" w:rsidRDefault="00E07F27" w:rsidP="00E07F27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07F27" w:rsidRDefault="00E07F27" w:rsidP="00E07F27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:rsidR="00E07F27" w:rsidRDefault="00E07F27" w:rsidP="00E07F27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:rsidR="00B30E66" w:rsidRDefault="00B30E66" w:rsidP="00E07F27">
      <w:pPr>
        <w:rPr>
          <w:rFonts w:ascii="Times New Roman" w:hAnsi="Times New Roman" w:cs="Times New Roman"/>
        </w:rPr>
      </w:pPr>
    </w:p>
    <w:p w:rsidR="00E07F27" w:rsidRDefault="00E07F27" w:rsidP="00E07F27">
      <w:pPr>
        <w:rPr>
          <w:rFonts w:ascii="Times New Roman" w:hAnsi="Times New Roman" w:cs="Times New Roman"/>
        </w:rPr>
      </w:pPr>
    </w:p>
    <w:p w:rsidR="00E07F27" w:rsidRDefault="00E07F27" w:rsidP="00E07F27">
      <w:pPr>
        <w:rPr>
          <w:rFonts w:ascii="Times New Roman" w:hAnsi="Times New Roman" w:cs="Times New Roman"/>
        </w:rPr>
      </w:pPr>
    </w:p>
    <w:p w:rsidR="00E07F27" w:rsidRDefault="00E07F27" w:rsidP="00E07F27">
      <w:pPr>
        <w:rPr>
          <w:rFonts w:ascii="Times New Roman" w:hAnsi="Times New Roman" w:cs="Times New Roman"/>
        </w:rPr>
      </w:pPr>
    </w:p>
    <w:p w:rsidR="00E07F27" w:rsidRDefault="00E07F27" w:rsidP="00E07F27">
      <w:pPr>
        <w:rPr>
          <w:rFonts w:ascii="Times New Roman" w:hAnsi="Times New Roman" w:cs="Times New Roman"/>
        </w:rPr>
      </w:pPr>
    </w:p>
    <w:p w:rsidR="00E07F27" w:rsidRDefault="00E07F27" w:rsidP="00E07F27">
      <w:pPr>
        <w:rPr>
          <w:rFonts w:ascii="Times New Roman" w:hAnsi="Times New Roman" w:cs="Times New Roman"/>
        </w:rPr>
      </w:pPr>
    </w:p>
    <w:p w:rsidR="00E07F27" w:rsidRPr="00E07F27" w:rsidRDefault="00E07F27" w:rsidP="00E07F2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Дата:_</w:t>
      </w:r>
      <w:proofErr w:type="gramEnd"/>
      <w:r>
        <w:rPr>
          <w:rFonts w:ascii="Times New Roman" w:hAnsi="Times New Roman" w:cs="Times New Roman"/>
        </w:rPr>
        <w:t>________________                         К</w:t>
      </w:r>
      <w:bookmarkStart w:id="0" w:name="_GoBack"/>
      <w:bookmarkEnd w:id="0"/>
      <w:r>
        <w:rPr>
          <w:rFonts w:ascii="Times New Roman" w:hAnsi="Times New Roman" w:cs="Times New Roman"/>
        </w:rPr>
        <w:t>лассный руководитель______________/</w:t>
      </w:r>
      <w:proofErr w:type="spellStart"/>
      <w:r>
        <w:rPr>
          <w:rFonts w:ascii="Times New Roman" w:hAnsi="Times New Roman" w:cs="Times New Roman"/>
        </w:rPr>
        <w:t>Тютюнникова</w:t>
      </w:r>
      <w:proofErr w:type="spellEnd"/>
      <w:r>
        <w:rPr>
          <w:rFonts w:ascii="Times New Roman" w:hAnsi="Times New Roman" w:cs="Times New Roman"/>
        </w:rPr>
        <w:t xml:space="preserve"> А.М./</w:t>
      </w:r>
    </w:p>
    <w:sectPr w:rsidR="00E07F27" w:rsidRPr="00E07F27" w:rsidSect="00E07F27">
      <w:pgSz w:w="11900" w:h="16840"/>
      <w:pgMar w:top="993" w:right="563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728AF"/>
    <w:multiLevelType w:val="hybridMultilevel"/>
    <w:tmpl w:val="16227450"/>
    <w:lvl w:ilvl="0" w:tplc="85CA38B8">
      <w:start w:val="1"/>
      <w:numFmt w:val="decimal"/>
      <w:lvlText w:val="%1."/>
      <w:lvlJc w:val="left"/>
      <w:pPr>
        <w:ind w:left="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8C549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44E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361A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A8DA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4EF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F8D1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F2B7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4E37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CA2DF1"/>
    <w:multiLevelType w:val="hybridMultilevel"/>
    <w:tmpl w:val="558C59B8"/>
    <w:lvl w:ilvl="0" w:tplc="6130D146">
      <w:start w:val="1"/>
      <w:numFmt w:val="decimal"/>
      <w:lvlText w:val="%1."/>
      <w:lvlJc w:val="left"/>
      <w:pPr>
        <w:ind w:left="4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E640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7A385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7A69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70D4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12E6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DCBA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FCBD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20DE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66"/>
    <w:rsid w:val="00B30E66"/>
    <w:rsid w:val="00E0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D9E7C-F9FF-466A-A633-F0EB2745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29" w:lineRule="auto"/>
      <w:ind w:left="490" w:right="8" w:hanging="49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7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2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cp:lastModifiedBy>W81</cp:lastModifiedBy>
  <cp:revision>2</cp:revision>
  <cp:lastPrinted>2021-09-21T14:45:00Z</cp:lastPrinted>
  <dcterms:created xsi:type="dcterms:W3CDTF">2021-09-21T14:45:00Z</dcterms:created>
  <dcterms:modified xsi:type="dcterms:W3CDTF">2021-09-21T14:45:00Z</dcterms:modified>
</cp:coreProperties>
</file>